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ACA" w:rsidRDefault="00634ACA">
      <w:pPr>
        <w:pStyle w:val="1"/>
        <w:shd w:val="clear" w:color="auto" w:fill="FFFFFF"/>
        <w:spacing w:before="125"/>
      </w:pPr>
    </w:p>
    <w:p w:rsidR="00634ACA" w:rsidRDefault="00634ACA" w:rsidP="00634ACA">
      <w:pPr>
        <w:jc w:val="center"/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39420" cy="653415"/>
            <wp:effectExtent l="0" t="0" r="0" b="0"/>
            <wp:docPr id="57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807075" cy="664845"/>
            <wp:effectExtent l="19050" t="0" r="3175" b="0"/>
            <wp:docPr id="58" name="Рисунок 0" descr="Кон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онеч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756F39" w:rsidP="00634ACA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433705</wp:posOffset>
            </wp:positionV>
            <wp:extent cx="1975485" cy="1953895"/>
            <wp:effectExtent l="19050" t="0" r="5715" b="0"/>
            <wp:wrapNone/>
            <wp:docPr id="2" name="Рисунок 1" descr="C:\Users\Кирил\Desktop\Акула-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Desktop\Акула-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ACA">
        <w:rPr>
          <w:rFonts w:ascii="Arial" w:hAnsi="Arial"/>
          <w:b/>
          <w:noProof/>
          <w:sz w:val="24"/>
        </w:rPr>
        <w:drawing>
          <wp:inline distT="0" distB="0" distL="0" distR="0">
            <wp:extent cx="1033145" cy="570230"/>
            <wp:effectExtent l="19050" t="0" r="0" b="0"/>
            <wp:docPr id="59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634ACA" w:rsidP="00634ACA">
      <w:pPr>
        <w:pStyle w:val="1"/>
        <w:shd w:val="clear" w:color="auto" w:fill="FFFFFF"/>
        <w:spacing w:before="125"/>
        <w:ind w:right="-5962"/>
        <w:sectPr w:rsidR="00634ACA" w:rsidSect="00634ACA">
          <w:type w:val="continuous"/>
          <w:pgSz w:w="11909" w:h="16834"/>
          <w:pgMar w:top="709" w:right="569" w:bottom="720" w:left="1143" w:header="720" w:footer="720" w:gutter="0"/>
          <w:cols w:space="1134"/>
          <w:noEndnote/>
        </w:sectPr>
      </w:pPr>
    </w:p>
    <w:p w:rsidR="0017665D" w:rsidRDefault="00E51BD3" w:rsidP="0017665D">
      <w:pPr>
        <w:ind w:left="-426"/>
        <w:jc w:val="center"/>
      </w:pPr>
      <w:r>
        <w:lastRenderedPageBreak/>
        <w:br w:type="column"/>
      </w:r>
    </w:p>
    <w:p w:rsidR="00634ACA" w:rsidRDefault="00634ACA" w:rsidP="003F0DE1">
      <w:pPr>
        <w:ind w:right="-142"/>
        <w:jc w:val="center"/>
        <w:rPr>
          <w:b/>
          <w:sz w:val="24"/>
          <w:szCs w:val="24"/>
        </w:rPr>
      </w:pPr>
    </w:p>
    <w:p w:rsidR="0017665D" w:rsidRPr="00591124" w:rsidRDefault="0017665D" w:rsidP="00634ACA">
      <w:pPr>
        <w:ind w:right="-142"/>
        <w:jc w:val="center"/>
        <w:rPr>
          <w:b/>
          <w:sz w:val="24"/>
          <w:szCs w:val="24"/>
        </w:rPr>
      </w:pPr>
      <w:r w:rsidRPr="00591124">
        <w:rPr>
          <w:b/>
          <w:sz w:val="24"/>
          <w:szCs w:val="24"/>
        </w:rPr>
        <w:t>ОБЩЕСТВО С ОГРАНИЧЕННОЙ ОТВЕТСТВЕННОСТЬЮ</w:t>
      </w:r>
    </w:p>
    <w:p w:rsidR="0017665D" w:rsidRPr="0017665D" w:rsidRDefault="0017665D" w:rsidP="0017665D">
      <w:pPr>
        <w:ind w:left="-426" w:right="-142"/>
        <w:jc w:val="center"/>
        <w:rPr>
          <w:b/>
        </w:rPr>
      </w:pPr>
    </w:p>
    <w:p w:rsidR="0017665D" w:rsidRPr="0017665D" w:rsidRDefault="004D3153" w:rsidP="0017665D">
      <w:pPr>
        <w:ind w:left="-851" w:right="-142"/>
        <w:jc w:val="center"/>
        <w:rPr>
          <w:b/>
        </w:rPr>
      </w:pPr>
      <w:r>
        <w:rPr>
          <w:b/>
        </w:rPr>
        <w:t xml:space="preserve">       </w:t>
      </w:r>
      <w:r w:rsidR="006B6CB8">
        <w:rPr>
          <w:b/>
        </w:rPr>
        <w:t>ЧАСТНАЯ ОХРАННАЯ ОРГАНИЗАЦИЯ</w:t>
      </w:r>
      <w:r w:rsidR="0017665D" w:rsidRPr="0017665D">
        <w:rPr>
          <w:b/>
        </w:rPr>
        <w:t xml:space="preserve"> </w:t>
      </w:r>
    </w:p>
    <w:p w:rsidR="0017665D" w:rsidRPr="00591124" w:rsidRDefault="004D3153" w:rsidP="0017665D">
      <w:pPr>
        <w:ind w:left="-851" w:right="-142"/>
        <w:jc w:val="center"/>
        <w:rPr>
          <w:rFonts w:ascii="Palatino Linotype" w:hAnsi="Palatino Linotype"/>
          <w:b/>
          <w:i/>
          <w:sz w:val="40"/>
          <w:szCs w:val="40"/>
        </w:rPr>
      </w:pPr>
      <w:r>
        <w:rPr>
          <w:b/>
          <w:sz w:val="52"/>
          <w:szCs w:val="52"/>
        </w:rPr>
        <w:t xml:space="preserve">    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«А</w:t>
      </w:r>
      <w:r w:rsidR="006B6CB8" w:rsidRPr="00591124">
        <w:rPr>
          <w:rFonts w:ascii="Palatino Linotype" w:hAnsi="Palatino Linotype"/>
          <w:b/>
          <w:i/>
          <w:sz w:val="40"/>
          <w:szCs w:val="40"/>
        </w:rPr>
        <w:t>КУЛА-БЕЗОПАСНОСТЬ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»</w:t>
      </w:r>
    </w:p>
    <w:p w:rsidR="006B6CB8" w:rsidRDefault="006B6CB8" w:rsidP="0017665D">
      <w:pPr>
        <w:ind w:left="-426" w:right="-142"/>
        <w:jc w:val="right"/>
        <w:rPr>
          <w:b/>
          <w:color w:val="000000"/>
          <w:sz w:val="24"/>
          <w:szCs w:val="24"/>
        </w:rPr>
      </w:pPr>
    </w:p>
    <w:p w:rsidR="0017665D" w:rsidRPr="006B35E5" w:rsidRDefault="00E51BD3" w:rsidP="0017665D">
      <w:pPr>
        <w:ind w:left="-426" w:right="-142"/>
        <w:jc w:val="right"/>
        <w:rPr>
          <w:b/>
          <w:color w:val="000000"/>
        </w:rPr>
      </w:pPr>
      <w:r w:rsidRPr="006B35E5">
        <w:rPr>
          <w:b/>
          <w:color w:val="000000"/>
        </w:rPr>
        <w:t>3000</w:t>
      </w:r>
      <w:r w:rsidR="003C01F5" w:rsidRPr="006B35E5">
        <w:rPr>
          <w:b/>
          <w:color w:val="000000"/>
        </w:rPr>
        <w:t>13</w:t>
      </w:r>
      <w:r w:rsidR="00EC66AF" w:rsidRPr="006B35E5">
        <w:rPr>
          <w:b/>
          <w:color w:val="000000"/>
        </w:rPr>
        <w:t>,</w:t>
      </w:r>
      <w:r w:rsidRPr="006B35E5">
        <w:rPr>
          <w:b/>
          <w:color w:val="000000"/>
        </w:rPr>
        <w:t xml:space="preserve"> </w:t>
      </w:r>
      <w:r w:rsidR="003C01F5" w:rsidRPr="006B35E5">
        <w:rPr>
          <w:b/>
          <w:color w:val="000000"/>
        </w:rPr>
        <w:t>Российская Федерация,</w:t>
      </w:r>
    </w:p>
    <w:p w:rsidR="003C01F5" w:rsidRPr="006B35E5" w:rsidRDefault="00E51BD3" w:rsidP="0017665D">
      <w:pPr>
        <w:ind w:left="-426" w:right="-142" w:firstLine="1146"/>
        <w:jc w:val="right"/>
        <w:rPr>
          <w:b/>
          <w:color w:val="000000"/>
          <w:spacing w:val="-4"/>
        </w:rPr>
      </w:pPr>
      <w:r w:rsidRPr="006B35E5">
        <w:rPr>
          <w:b/>
          <w:color w:val="000000"/>
          <w:spacing w:val="-4"/>
        </w:rPr>
        <w:t>г. Тула,</w:t>
      </w:r>
      <w:r w:rsidR="00EC66AF" w:rsidRPr="006B35E5">
        <w:rPr>
          <w:b/>
          <w:color w:val="000000"/>
          <w:spacing w:val="-4"/>
        </w:rPr>
        <w:t xml:space="preserve"> </w:t>
      </w:r>
      <w:r w:rsidR="00DD0BC0" w:rsidRPr="006B35E5">
        <w:rPr>
          <w:b/>
          <w:color w:val="000000"/>
          <w:spacing w:val="-4"/>
        </w:rPr>
        <w:t xml:space="preserve">ул. </w:t>
      </w:r>
      <w:r w:rsidR="003C01F5" w:rsidRPr="006B35E5">
        <w:rPr>
          <w:b/>
          <w:color w:val="000000"/>
          <w:spacing w:val="-4"/>
        </w:rPr>
        <w:t>Тульская, д. 10/10-12, оф. 009</w:t>
      </w:r>
    </w:p>
    <w:p w:rsidR="00EC66AF" w:rsidRPr="006B35E5" w:rsidRDefault="00E51BD3" w:rsidP="0017665D">
      <w:pPr>
        <w:ind w:left="-426" w:right="-142" w:firstLine="1146"/>
        <w:jc w:val="right"/>
        <w:rPr>
          <w:b/>
          <w:color w:val="000000"/>
          <w:spacing w:val="-5"/>
        </w:rPr>
      </w:pPr>
      <w:r w:rsidRPr="006B35E5">
        <w:rPr>
          <w:b/>
          <w:color w:val="000000"/>
          <w:spacing w:val="-5"/>
        </w:rPr>
        <w:t>Тел</w:t>
      </w:r>
      <w:r w:rsidR="008E30DB" w:rsidRPr="006B35E5">
        <w:rPr>
          <w:b/>
          <w:color w:val="000000"/>
          <w:spacing w:val="-5"/>
        </w:rPr>
        <w:t>.</w:t>
      </w:r>
      <w:r w:rsidR="003C01F5" w:rsidRPr="006B35E5">
        <w:rPr>
          <w:b/>
          <w:color w:val="000000"/>
          <w:spacing w:val="-5"/>
        </w:rPr>
        <w:t xml:space="preserve"> +7(</w:t>
      </w:r>
      <w:r w:rsidR="00C27328" w:rsidRPr="006B35E5">
        <w:rPr>
          <w:b/>
          <w:color w:val="000000"/>
          <w:spacing w:val="-5"/>
        </w:rPr>
        <w:t>4872</w:t>
      </w:r>
      <w:r w:rsidR="003C01F5" w:rsidRPr="006B35E5">
        <w:rPr>
          <w:b/>
          <w:color w:val="000000"/>
          <w:spacing w:val="-5"/>
        </w:rPr>
        <w:t xml:space="preserve">) </w:t>
      </w:r>
      <w:r w:rsidR="00C27328" w:rsidRPr="006B35E5">
        <w:rPr>
          <w:b/>
          <w:color w:val="000000"/>
          <w:spacing w:val="-5"/>
        </w:rPr>
        <w:t>24-68-03</w:t>
      </w:r>
    </w:p>
    <w:p w:rsidR="0017665D" w:rsidRPr="008B64CE" w:rsidRDefault="00EC66AF" w:rsidP="0017665D">
      <w:pPr>
        <w:ind w:left="-426" w:right="-142"/>
        <w:jc w:val="right"/>
        <w:rPr>
          <w:b/>
          <w:color w:val="000000"/>
          <w:spacing w:val="-2"/>
          <w:lang w:val="en-US"/>
        </w:rPr>
      </w:pPr>
      <w:proofErr w:type="gramStart"/>
      <w:r w:rsidRPr="006B35E5">
        <w:rPr>
          <w:b/>
          <w:color w:val="000000"/>
          <w:spacing w:val="-5"/>
        </w:rPr>
        <w:t>Е</w:t>
      </w:r>
      <w:proofErr w:type="gramEnd"/>
      <w:r w:rsidR="00591124" w:rsidRPr="008B64CE">
        <w:rPr>
          <w:b/>
          <w:color w:val="000000"/>
          <w:spacing w:val="-2"/>
          <w:lang w:val="en-US"/>
        </w:rPr>
        <w:t>-</w:t>
      </w:r>
      <w:r w:rsidR="00E51BD3" w:rsidRPr="006B35E5">
        <w:rPr>
          <w:b/>
          <w:color w:val="000000"/>
          <w:spacing w:val="-2"/>
          <w:lang w:val="en-US"/>
        </w:rPr>
        <w:t>mail</w:t>
      </w:r>
      <w:r w:rsidR="00E51BD3" w:rsidRPr="008B64CE">
        <w:rPr>
          <w:b/>
          <w:color w:val="000000"/>
          <w:spacing w:val="-2"/>
          <w:lang w:val="en-US"/>
        </w:rPr>
        <w:t xml:space="preserve">: </w:t>
      </w:r>
      <w:r w:rsidR="0052376C" w:rsidRPr="006B35E5">
        <w:rPr>
          <w:b/>
          <w:lang w:val="en-US"/>
        </w:rPr>
        <w:t>ab</w:t>
      </w:r>
      <w:r w:rsidR="003F0DE1" w:rsidRPr="008B64CE">
        <w:rPr>
          <w:b/>
          <w:lang w:val="en-US"/>
        </w:rPr>
        <w:t>@</w:t>
      </w:r>
      <w:r w:rsidR="003F0DE1" w:rsidRPr="006B35E5">
        <w:rPr>
          <w:b/>
          <w:lang w:val="en-US"/>
        </w:rPr>
        <w:t>barsco</w:t>
      </w:r>
      <w:r w:rsidR="003F0DE1" w:rsidRPr="008B64CE">
        <w:rPr>
          <w:b/>
          <w:lang w:val="en-US"/>
        </w:rPr>
        <w:t>.</w:t>
      </w:r>
      <w:r w:rsidR="003F0DE1" w:rsidRPr="006B35E5">
        <w:rPr>
          <w:b/>
          <w:lang w:val="en-US"/>
        </w:rPr>
        <w:t>ru</w:t>
      </w:r>
      <w:r w:rsidR="003F0DE1" w:rsidRPr="008B64CE">
        <w:rPr>
          <w:b/>
          <w:lang w:val="en-US"/>
        </w:rPr>
        <w:t xml:space="preserve">, </w:t>
      </w:r>
      <w:r w:rsidR="00591124" w:rsidRPr="008B64CE">
        <w:rPr>
          <w:rStyle w:val="a9"/>
          <w:b w:val="0"/>
          <w:lang w:val="en-US"/>
        </w:rPr>
        <w:t xml:space="preserve"> </w:t>
      </w:r>
      <w:r w:rsidR="00591124" w:rsidRPr="006B35E5">
        <w:rPr>
          <w:b/>
          <w:lang w:val="en-US"/>
        </w:rPr>
        <w:t>info</w:t>
      </w:r>
      <w:r w:rsidR="00591124" w:rsidRPr="008B64CE">
        <w:rPr>
          <w:b/>
          <w:lang w:val="en-US"/>
        </w:rPr>
        <w:t>@</w:t>
      </w:r>
      <w:r w:rsidR="00591124" w:rsidRPr="006B35E5">
        <w:rPr>
          <w:b/>
          <w:lang w:val="en-US"/>
        </w:rPr>
        <w:t>barsco</w:t>
      </w:r>
      <w:r w:rsidR="00591124" w:rsidRPr="008B64CE">
        <w:rPr>
          <w:b/>
          <w:lang w:val="en-US"/>
        </w:rPr>
        <w:t>.</w:t>
      </w:r>
      <w:r w:rsidR="00591124" w:rsidRPr="006B35E5">
        <w:rPr>
          <w:b/>
          <w:lang w:val="en-US"/>
        </w:rPr>
        <w:t>ru</w:t>
      </w:r>
    </w:p>
    <w:p w:rsidR="00E51BD3" w:rsidRPr="006B35E5" w:rsidRDefault="00591124" w:rsidP="006B6CB8">
      <w:pPr>
        <w:ind w:left="-426" w:right="-142"/>
        <w:jc w:val="right"/>
        <w:rPr>
          <w:b/>
        </w:rPr>
      </w:pPr>
      <w:r w:rsidRPr="006B35E5">
        <w:rPr>
          <w:b/>
          <w:color w:val="000000"/>
        </w:rPr>
        <w:t xml:space="preserve">Сайт компании: </w:t>
      </w:r>
      <w:r w:rsidRPr="006B35E5">
        <w:rPr>
          <w:b/>
          <w:lang w:val="en-US"/>
        </w:rPr>
        <w:t>www</w:t>
      </w:r>
      <w:r w:rsidRPr="006B35E5">
        <w:rPr>
          <w:b/>
        </w:rPr>
        <w:t>.</w:t>
      </w:r>
      <w:r w:rsidRPr="006B35E5">
        <w:rPr>
          <w:b/>
          <w:lang w:val="en-US"/>
        </w:rPr>
        <w:t>bars</w:t>
      </w:r>
      <w:r w:rsidRPr="006B35E5">
        <w:rPr>
          <w:b/>
        </w:rPr>
        <w:t>-</w:t>
      </w:r>
      <w:r w:rsidRPr="006B35E5">
        <w:rPr>
          <w:b/>
          <w:lang w:val="en-US"/>
        </w:rPr>
        <w:t>security</w:t>
      </w:r>
      <w:r w:rsidRPr="006B35E5">
        <w:rPr>
          <w:b/>
        </w:rPr>
        <w:t>.</w:t>
      </w:r>
      <w:proofErr w:type="spellStart"/>
      <w:r w:rsidRPr="006B35E5">
        <w:rPr>
          <w:b/>
          <w:lang w:val="en-US"/>
        </w:rPr>
        <w:t>ru</w:t>
      </w:r>
      <w:proofErr w:type="spellEnd"/>
    </w:p>
    <w:p w:rsidR="0024483E" w:rsidRPr="00591124" w:rsidRDefault="0024483E">
      <w:pPr>
        <w:pStyle w:val="1"/>
        <w:shd w:val="clear" w:color="auto" w:fill="FFFFFF"/>
        <w:spacing w:before="456" w:line="271" w:lineRule="exact"/>
        <w:sectPr w:rsidR="0024483E" w:rsidRPr="00591124" w:rsidSect="00C57004">
          <w:type w:val="continuous"/>
          <w:pgSz w:w="11909" w:h="16834"/>
          <w:pgMar w:top="709" w:right="569" w:bottom="720" w:left="1560" w:header="720" w:footer="720" w:gutter="0"/>
          <w:cols w:num="2" w:space="720" w:equalWidth="0">
            <w:col w:w="3685" w:space="1134"/>
            <w:col w:w="4961"/>
          </w:cols>
          <w:noEndnote/>
        </w:sectPr>
      </w:pPr>
    </w:p>
    <w:p w:rsidR="00591124" w:rsidRPr="00591124" w:rsidRDefault="00FA5135" w:rsidP="00687E69">
      <w:pPr>
        <w:rPr>
          <w:rFonts w:ascii="Arial" w:hAnsi="Arial"/>
          <w:sz w:val="24"/>
        </w:rPr>
      </w:pPr>
      <w:r w:rsidRPr="00FA5135">
        <w:lastRenderedPageBreak/>
        <w:pict>
          <v:line id="_x0000_s1032" style="position:absolute;z-index:251656704" from=".9pt,9.35pt" to="529.45pt,9.35pt" o:allowincell="f" strokeweight="3.5pt">
            <v:stroke linestyle="thinThick"/>
          </v:line>
        </w:pict>
      </w:r>
    </w:p>
    <w:p w:rsidR="00C44563" w:rsidRDefault="00C44563" w:rsidP="00591124">
      <w:pPr>
        <w:jc w:val="center"/>
        <w:rPr>
          <w:b/>
          <w:sz w:val="14"/>
          <w:szCs w:val="14"/>
        </w:rPr>
      </w:pPr>
      <w:r>
        <w:rPr>
          <w:rStyle w:val="a8"/>
          <w:b/>
          <w:i w:val="0"/>
          <w:sz w:val="14"/>
          <w:szCs w:val="14"/>
        </w:rPr>
        <w:t xml:space="preserve">  </w:t>
      </w:r>
      <w:proofErr w:type="gramStart"/>
      <w:r w:rsidR="003F0DE1" w:rsidRPr="006B35E5">
        <w:rPr>
          <w:rStyle w:val="a8"/>
          <w:b/>
          <w:i w:val="0"/>
          <w:sz w:val="14"/>
          <w:szCs w:val="14"/>
        </w:rPr>
        <w:t>Р</w:t>
      </w:r>
      <w:proofErr w:type="gramEnd"/>
      <w:r w:rsidR="003F0DE1" w:rsidRPr="006B35E5">
        <w:rPr>
          <w:rStyle w:val="a8"/>
          <w:b/>
          <w:i w:val="0"/>
          <w:sz w:val="14"/>
          <w:szCs w:val="14"/>
        </w:rPr>
        <w:t>/с 4070281070</w:t>
      </w:r>
      <w:r w:rsidR="00591124" w:rsidRPr="006B35E5">
        <w:rPr>
          <w:rStyle w:val="a8"/>
          <w:b/>
          <w:i w:val="0"/>
          <w:sz w:val="14"/>
          <w:szCs w:val="14"/>
        </w:rPr>
        <w:t>125000</w:t>
      </w:r>
      <w:r w:rsidR="003F0DE1" w:rsidRPr="006B35E5">
        <w:rPr>
          <w:rStyle w:val="a8"/>
          <w:b/>
          <w:i w:val="0"/>
          <w:sz w:val="14"/>
          <w:szCs w:val="14"/>
        </w:rPr>
        <w:t>2889</w:t>
      </w:r>
      <w:r w:rsidR="00591124" w:rsidRPr="006B35E5">
        <w:rPr>
          <w:rStyle w:val="a8"/>
          <w:b/>
          <w:i w:val="0"/>
          <w:sz w:val="14"/>
          <w:szCs w:val="14"/>
        </w:rPr>
        <w:t xml:space="preserve"> в Филиале ПАО Банк ВТБ в г. Воронеже к/с 3</w:t>
      </w:r>
      <w:r>
        <w:rPr>
          <w:rStyle w:val="a8"/>
          <w:b/>
          <w:i w:val="0"/>
          <w:sz w:val="14"/>
          <w:szCs w:val="14"/>
        </w:rPr>
        <w:t>0101810100000000835</w:t>
      </w:r>
      <w:r w:rsidR="00591124" w:rsidRPr="006B35E5">
        <w:rPr>
          <w:rStyle w:val="a8"/>
          <w:b/>
          <w:i w:val="0"/>
          <w:sz w:val="14"/>
          <w:szCs w:val="14"/>
        </w:rPr>
        <w:t xml:space="preserve"> БИК 042007835 </w:t>
      </w:r>
      <w:r w:rsidR="00591124" w:rsidRPr="006B35E5">
        <w:rPr>
          <w:b/>
          <w:sz w:val="14"/>
          <w:szCs w:val="14"/>
        </w:rPr>
        <w:t>ИНН 710</w:t>
      </w:r>
      <w:r w:rsidR="003F0DE1" w:rsidRPr="006B35E5">
        <w:rPr>
          <w:b/>
          <w:sz w:val="14"/>
          <w:szCs w:val="14"/>
        </w:rPr>
        <w:t>77532184</w:t>
      </w:r>
      <w:r w:rsidR="00591124" w:rsidRPr="006B35E5">
        <w:rPr>
          <w:b/>
          <w:sz w:val="14"/>
          <w:szCs w:val="14"/>
        </w:rPr>
        <w:t xml:space="preserve"> КПП 710601001</w:t>
      </w:r>
    </w:p>
    <w:p w:rsidR="00591124" w:rsidRPr="006B35E5" w:rsidRDefault="00591124" w:rsidP="00591124">
      <w:pPr>
        <w:jc w:val="center"/>
        <w:rPr>
          <w:b/>
          <w:i/>
          <w:iCs/>
          <w:sz w:val="14"/>
          <w:szCs w:val="14"/>
        </w:rPr>
      </w:pPr>
      <w:r w:rsidRPr="006B35E5">
        <w:rPr>
          <w:b/>
          <w:sz w:val="14"/>
          <w:szCs w:val="14"/>
        </w:rPr>
        <w:t xml:space="preserve"> ОГРН </w:t>
      </w:r>
      <w:r w:rsidR="003F0DE1" w:rsidRPr="006B35E5">
        <w:rPr>
          <w:b/>
          <w:sz w:val="14"/>
          <w:szCs w:val="14"/>
        </w:rPr>
        <w:t>1117154027396</w:t>
      </w:r>
    </w:p>
    <w:p w:rsidR="00591124" w:rsidRPr="006B35E5" w:rsidRDefault="00FA5135" w:rsidP="003F0DE1">
      <w:pPr>
        <w:jc w:val="center"/>
        <w:rPr>
          <w:b/>
          <w:sz w:val="14"/>
          <w:szCs w:val="14"/>
        </w:rPr>
      </w:pPr>
      <w:r w:rsidRPr="00FA5135">
        <w:rPr>
          <w:noProof/>
          <w:sz w:val="14"/>
          <w:szCs w:val="1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.15pt;margin-top:-.25pt;width:529.3pt;height:.05pt;z-index:251657728" o:connectortype="straight"/>
        </w:pict>
      </w:r>
      <w:r w:rsidR="00591124" w:rsidRPr="006B35E5">
        <w:rPr>
          <w:b/>
          <w:sz w:val="14"/>
          <w:szCs w:val="14"/>
        </w:rPr>
        <w:t xml:space="preserve">Лицензия № </w:t>
      </w:r>
      <w:r w:rsidR="003F0DE1" w:rsidRPr="006B35E5">
        <w:rPr>
          <w:b/>
          <w:sz w:val="14"/>
          <w:szCs w:val="14"/>
        </w:rPr>
        <w:t>336</w:t>
      </w:r>
      <w:r w:rsidR="00591124" w:rsidRPr="006B35E5">
        <w:rPr>
          <w:b/>
          <w:sz w:val="14"/>
          <w:szCs w:val="14"/>
        </w:rPr>
        <w:t xml:space="preserve"> на осуществление негосударственной (частной) охранной деятельности, выдана </w:t>
      </w:r>
      <w:r w:rsidR="003F0DE1" w:rsidRPr="006B35E5">
        <w:rPr>
          <w:b/>
          <w:sz w:val="14"/>
          <w:szCs w:val="14"/>
        </w:rPr>
        <w:t>11</w:t>
      </w:r>
      <w:r w:rsidR="00591124" w:rsidRPr="006B35E5">
        <w:rPr>
          <w:b/>
          <w:sz w:val="14"/>
          <w:szCs w:val="14"/>
        </w:rPr>
        <w:t xml:space="preserve"> </w:t>
      </w:r>
      <w:r w:rsidR="003F0DE1" w:rsidRPr="006B35E5">
        <w:rPr>
          <w:b/>
          <w:sz w:val="14"/>
          <w:szCs w:val="14"/>
        </w:rPr>
        <w:t>ноября 2011</w:t>
      </w:r>
      <w:r w:rsidR="00591124" w:rsidRPr="006B35E5">
        <w:rPr>
          <w:b/>
          <w:sz w:val="14"/>
          <w:szCs w:val="14"/>
        </w:rPr>
        <w:t xml:space="preserve"> г. У</w:t>
      </w:r>
      <w:r w:rsidR="00C44563">
        <w:rPr>
          <w:b/>
          <w:sz w:val="14"/>
          <w:szCs w:val="14"/>
        </w:rPr>
        <w:t>ФСВНГ</w:t>
      </w:r>
      <w:r w:rsidR="00591124" w:rsidRPr="006B35E5">
        <w:rPr>
          <w:b/>
          <w:sz w:val="14"/>
          <w:szCs w:val="14"/>
        </w:rPr>
        <w:t xml:space="preserve"> России по Тульс</w:t>
      </w:r>
      <w:r w:rsidR="003F0DE1" w:rsidRPr="006B35E5">
        <w:rPr>
          <w:b/>
          <w:sz w:val="14"/>
          <w:szCs w:val="14"/>
        </w:rPr>
        <w:t>кой области, срок действия до 11 ноябр</w:t>
      </w:r>
      <w:r w:rsidR="00591124" w:rsidRPr="006B35E5">
        <w:rPr>
          <w:b/>
          <w:sz w:val="14"/>
          <w:szCs w:val="14"/>
        </w:rPr>
        <w:t>я 20</w:t>
      </w:r>
      <w:r w:rsidR="003F0DE1" w:rsidRPr="006B35E5">
        <w:rPr>
          <w:b/>
          <w:sz w:val="14"/>
          <w:szCs w:val="14"/>
        </w:rPr>
        <w:t>21</w:t>
      </w:r>
      <w:r w:rsidR="00591124" w:rsidRPr="006B35E5">
        <w:rPr>
          <w:b/>
          <w:sz w:val="14"/>
          <w:szCs w:val="14"/>
        </w:rPr>
        <w:t xml:space="preserve"> г.</w:t>
      </w:r>
    </w:p>
    <w:p w:rsidR="00591124" w:rsidRPr="004D7067" w:rsidRDefault="00FA5135" w:rsidP="00591124">
      <w:pPr>
        <w:jc w:val="both"/>
        <w:rPr>
          <w:rStyle w:val="a8"/>
          <w:i w:val="0"/>
        </w:rPr>
      </w:pPr>
      <w:r w:rsidRPr="00FA5135">
        <w:rPr>
          <w:rFonts w:ascii="Arial" w:hAnsi="Arial"/>
          <w:noProof/>
          <w:sz w:val="24"/>
        </w:rPr>
        <w:pict>
          <v:line id="_x0000_s1035" style="position:absolute;left:0;text-align:left;z-index:251658752" from=".9pt,5.3pt" to="529.45pt,5.3pt" o:allowincell="f" strokeweight="3.5pt">
            <v:stroke linestyle="thickThin"/>
          </v:line>
        </w:pict>
      </w:r>
    </w:p>
    <w:p w:rsidR="0019742C" w:rsidRPr="0019742C" w:rsidRDefault="0019742C" w:rsidP="0019742C">
      <w:pPr>
        <w:shd w:val="clear" w:color="auto" w:fill="FFFFFF"/>
        <w:spacing w:before="63"/>
        <w:jc w:val="center"/>
        <w:rPr>
          <w:rFonts w:ascii="Arial" w:hAnsi="Arial" w:cs="Arial"/>
          <w:b/>
          <w:color w:val="202020"/>
          <w:sz w:val="18"/>
          <w:szCs w:val="18"/>
        </w:rPr>
      </w:pPr>
      <w:r w:rsidRPr="0019742C">
        <w:rPr>
          <w:rFonts w:ascii="Arial" w:hAnsi="Arial" w:cs="Arial"/>
          <w:b/>
          <w:color w:val="202020"/>
          <w:sz w:val="28"/>
          <w:szCs w:val="28"/>
        </w:rPr>
        <w:t>План мероприятий по профилактике коррупционных правонарушений на 202</w:t>
      </w:r>
      <w:r w:rsidR="00DB4A51">
        <w:rPr>
          <w:rFonts w:ascii="Arial" w:hAnsi="Arial" w:cs="Arial"/>
          <w:b/>
          <w:color w:val="202020"/>
          <w:sz w:val="28"/>
          <w:szCs w:val="28"/>
        </w:rPr>
        <w:t>6</w:t>
      </w:r>
      <w:r w:rsidRPr="0019742C">
        <w:rPr>
          <w:rFonts w:ascii="Arial" w:hAnsi="Arial" w:cs="Arial"/>
          <w:b/>
          <w:color w:val="202020"/>
          <w:sz w:val="28"/>
          <w:szCs w:val="28"/>
        </w:rPr>
        <w:t>-20</w:t>
      </w:r>
      <w:r w:rsidR="00DB4A51">
        <w:rPr>
          <w:rFonts w:ascii="Arial" w:hAnsi="Arial" w:cs="Arial"/>
          <w:b/>
          <w:color w:val="202020"/>
          <w:sz w:val="28"/>
          <w:szCs w:val="28"/>
        </w:rPr>
        <w:t>31</w:t>
      </w:r>
      <w:r w:rsidRPr="0019742C">
        <w:rPr>
          <w:rFonts w:ascii="Arial" w:hAnsi="Arial" w:cs="Arial"/>
          <w:b/>
          <w:color w:val="202020"/>
          <w:sz w:val="28"/>
          <w:szCs w:val="28"/>
        </w:rPr>
        <w:t xml:space="preserve"> годы.</w:t>
      </w:r>
    </w:p>
    <w:tbl>
      <w:tblPr>
        <w:tblW w:w="10916" w:type="dxa"/>
        <w:tblInd w:w="-2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6"/>
        <w:gridCol w:w="7088"/>
        <w:gridCol w:w="1275"/>
        <w:gridCol w:w="2127"/>
      </w:tblGrid>
      <w:tr w:rsidR="0019742C" w:rsidRPr="0019742C" w:rsidTr="00E1107F">
        <w:trPr>
          <w:trHeight w:val="563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125" w:after="125"/>
              <w:jc w:val="center"/>
              <w:rPr>
                <w:i/>
                <w:sz w:val="24"/>
                <w:szCs w:val="24"/>
              </w:rPr>
            </w:pPr>
            <w:r w:rsidRPr="0019742C">
              <w:rPr>
                <w:i/>
                <w:sz w:val="24"/>
                <w:szCs w:val="24"/>
              </w:rPr>
              <w:t xml:space="preserve">№ 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125" w:after="125"/>
              <w:jc w:val="center"/>
              <w:rPr>
                <w:i/>
                <w:sz w:val="24"/>
                <w:szCs w:val="24"/>
              </w:rPr>
            </w:pPr>
            <w:r w:rsidRPr="0019742C">
              <w:rPr>
                <w:i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125" w:after="125"/>
              <w:jc w:val="center"/>
              <w:rPr>
                <w:i/>
                <w:sz w:val="24"/>
                <w:szCs w:val="24"/>
              </w:rPr>
            </w:pPr>
            <w:r w:rsidRPr="0019742C">
              <w:rPr>
                <w:i/>
                <w:sz w:val="24"/>
                <w:szCs w:val="24"/>
              </w:rPr>
              <w:t>Срок исполнения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125" w:after="125"/>
              <w:jc w:val="center"/>
              <w:rPr>
                <w:i/>
                <w:sz w:val="24"/>
                <w:szCs w:val="24"/>
              </w:rPr>
            </w:pPr>
            <w:r w:rsidRPr="0019742C">
              <w:rPr>
                <w:i/>
                <w:sz w:val="24"/>
                <w:szCs w:val="24"/>
              </w:rPr>
              <w:t>Исполнители</w:t>
            </w:r>
          </w:p>
        </w:tc>
      </w:tr>
      <w:tr w:rsidR="0019742C" w:rsidRPr="0019742C" w:rsidTr="00E1107F">
        <w:trPr>
          <w:trHeight w:val="463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63" w:after="63"/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1.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63" w:after="63"/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Определение лиц, ответственных за работу по профилактике коррупционных и иных правонарушений.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4A51" w:rsidRDefault="00DB4A51" w:rsidP="00DB4A51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15.01.2026</w:t>
            </w:r>
          </w:p>
          <w:p w:rsidR="0019742C" w:rsidRPr="0019742C" w:rsidRDefault="0019742C" w:rsidP="00E10E27">
            <w:pPr>
              <w:spacing w:before="125" w:after="63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Генеральный директор</w:t>
            </w:r>
          </w:p>
        </w:tc>
      </w:tr>
      <w:tr w:rsidR="0019742C" w:rsidRPr="0019742C" w:rsidTr="00E1107F">
        <w:trPr>
          <w:trHeight w:val="376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2.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Разработка, корректировка и принятие правовых актов, регламентирующих вопросы предупреждения и противодействия коррупции.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4A51" w:rsidRDefault="00DB4A51" w:rsidP="00DB4A51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15.01.2026</w:t>
            </w:r>
          </w:p>
          <w:p w:rsidR="0019742C" w:rsidRPr="0019742C" w:rsidRDefault="0019742C" w:rsidP="00E10E27">
            <w:pPr>
              <w:spacing w:before="125" w:after="63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Генеральный директор</w:t>
            </w:r>
          </w:p>
        </w:tc>
      </w:tr>
      <w:tr w:rsidR="0019742C" w:rsidRPr="0019742C" w:rsidTr="00E1107F">
        <w:trPr>
          <w:trHeight w:val="563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3.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Ознакомление с принятым Кодексом этики и служебного поведения работников ООО ЧОО «АКУЛА-БЕЗОПАСНОСТЬ».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proofErr w:type="gramStart"/>
            <w:r w:rsidRPr="0019742C">
              <w:rPr>
                <w:sz w:val="24"/>
                <w:szCs w:val="24"/>
              </w:rPr>
              <w:t>принимаемых</w:t>
            </w:r>
            <w:proofErr w:type="gramEnd"/>
            <w:r w:rsidRPr="0019742C">
              <w:rPr>
                <w:sz w:val="24"/>
                <w:szCs w:val="24"/>
              </w:rPr>
              <w:t xml:space="preserve"> вновь - в день трудоустройства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Специалист по кадрам</w:t>
            </w:r>
          </w:p>
        </w:tc>
      </w:tr>
      <w:tr w:rsidR="0019742C" w:rsidRPr="0019742C" w:rsidTr="00E1107F">
        <w:trPr>
          <w:trHeight w:val="563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4.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Введение антикоррупционных положений в трудовые договоры и должностные инструкции работников ООО ЧОО «</w:t>
            </w:r>
            <w:r>
              <w:rPr>
                <w:sz w:val="24"/>
                <w:szCs w:val="24"/>
              </w:rPr>
              <w:t>АКУЛА-БЕЗОПАСНОСТЬ</w:t>
            </w:r>
            <w:r w:rsidRPr="0019742C">
              <w:rPr>
                <w:sz w:val="24"/>
                <w:szCs w:val="24"/>
              </w:rPr>
              <w:t>».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постоянно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Специалист по кадрам</w:t>
            </w:r>
          </w:p>
        </w:tc>
      </w:tr>
      <w:tr w:rsidR="0019742C" w:rsidRPr="0019742C" w:rsidTr="00E1107F">
        <w:trPr>
          <w:trHeight w:val="1421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5.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Выявление случаев возникновения конфликта интересов, одной из сторон которого являются работник</w:t>
            </w:r>
            <w:proofErr w:type="gramStart"/>
            <w:r w:rsidRPr="0019742C">
              <w:rPr>
                <w:sz w:val="24"/>
                <w:szCs w:val="24"/>
              </w:rPr>
              <w:t>и ООО</w:t>
            </w:r>
            <w:proofErr w:type="gramEnd"/>
            <w:r w:rsidRPr="0019742C">
              <w:rPr>
                <w:sz w:val="24"/>
                <w:szCs w:val="24"/>
              </w:rPr>
              <w:t xml:space="preserve"> ЧОО «</w:t>
            </w:r>
            <w:r>
              <w:rPr>
                <w:sz w:val="24"/>
                <w:szCs w:val="24"/>
              </w:rPr>
              <w:t>АКУЛА-БЕЗОПАСНОСТЬ</w:t>
            </w:r>
            <w:r w:rsidRPr="0019742C">
              <w:rPr>
                <w:sz w:val="24"/>
                <w:szCs w:val="24"/>
              </w:rPr>
              <w:t>», и принятие предусмотренных законодательством Российской Федерации мер по предотвращению и урегулированию конфликта интересов.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постоянно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D0BCE" w:rsidP="0019742C">
            <w:pPr>
              <w:spacing w:before="63" w:after="63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Бухгалтер</w:t>
            </w:r>
          </w:p>
        </w:tc>
      </w:tr>
      <w:tr w:rsidR="0019742C" w:rsidRPr="0019742C" w:rsidTr="00E1107F">
        <w:trPr>
          <w:trHeight w:val="376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6.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Проведение контрольных мероприятий, направленных на выявление коррупционных правонарушений работниками</w:t>
            </w:r>
          </w:p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ООО ЧОО «</w:t>
            </w:r>
            <w:r>
              <w:rPr>
                <w:sz w:val="24"/>
                <w:szCs w:val="24"/>
              </w:rPr>
              <w:t>АКУЛА-БЕЗОПАСНОСТЬ</w:t>
            </w:r>
            <w:r w:rsidRPr="0019742C">
              <w:rPr>
                <w:sz w:val="24"/>
                <w:szCs w:val="24"/>
              </w:rPr>
              <w:t>».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9742C" w:rsidRPr="0019742C" w:rsidRDefault="001D0BCE" w:rsidP="001D0BCE">
            <w:pPr>
              <w:jc w:val="center"/>
            </w:pPr>
            <w:r>
              <w:rPr>
                <w:color w:val="000000"/>
                <w:sz w:val="24"/>
                <w:szCs w:val="24"/>
              </w:rPr>
              <w:t>Бухгалтер</w:t>
            </w:r>
          </w:p>
        </w:tc>
      </w:tr>
      <w:tr w:rsidR="0019742C" w:rsidRPr="0019742C" w:rsidTr="00E1107F">
        <w:trPr>
          <w:trHeight w:val="376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7.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 xml:space="preserve">Осуществление </w:t>
            </w:r>
            <w:proofErr w:type="gramStart"/>
            <w:r w:rsidRPr="0019742C">
              <w:rPr>
                <w:sz w:val="24"/>
                <w:szCs w:val="24"/>
              </w:rPr>
              <w:t>контроля за</w:t>
            </w:r>
            <w:proofErr w:type="gramEnd"/>
            <w:r w:rsidRPr="0019742C">
              <w:rPr>
                <w:sz w:val="24"/>
                <w:szCs w:val="24"/>
              </w:rPr>
              <w:t xml:space="preserve"> процедурой информирования работниками работодателя о случаях склонения их к совершению </w:t>
            </w:r>
            <w:r w:rsidRPr="0019742C">
              <w:rPr>
                <w:sz w:val="24"/>
                <w:szCs w:val="24"/>
              </w:rPr>
              <w:lastRenderedPageBreak/>
              <w:t>коррупционных нарушений и порядка рассмотрения таких случаев.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9742C" w:rsidRPr="0019742C" w:rsidRDefault="001D0BCE" w:rsidP="001D0BCE">
            <w:pPr>
              <w:jc w:val="center"/>
            </w:pPr>
            <w:r>
              <w:rPr>
                <w:color w:val="000000"/>
                <w:sz w:val="24"/>
                <w:szCs w:val="24"/>
              </w:rPr>
              <w:t>Бухгалтер</w:t>
            </w:r>
          </w:p>
        </w:tc>
      </w:tr>
      <w:tr w:rsidR="0019742C" w:rsidRPr="0019742C" w:rsidTr="00E1107F">
        <w:trPr>
          <w:trHeight w:val="376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Проведение обучающих мероприятий по вопросам профилактики и противодействия коррупции.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постоянно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9742C" w:rsidRPr="0019742C" w:rsidRDefault="001D0BCE" w:rsidP="0019742C">
            <w:r>
              <w:rPr>
                <w:color w:val="000000"/>
                <w:sz w:val="24"/>
                <w:szCs w:val="24"/>
              </w:rPr>
              <w:t>Специалист по техническим средствам</w:t>
            </w:r>
          </w:p>
        </w:tc>
      </w:tr>
      <w:tr w:rsidR="0019742C" w:rsidRPr="0019742C" w:rsidTr="00E1107F">
        <w:trPr>
          <w:trHeight w:val="563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9.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Организация индивидуального консультирования работников ООО ЧОО «</w:t>
            </w:r>
            <w:r>
              <w:rPr>
                <w:sz w:val="24"/>
                <w:szCs w:val="24"/>
              </w:rPr>
              <w:t>АКУЛА-БЕЗОПАСНОСТЬ</w:t>
            </w:r>
            <w:r w:rsidRPr="0019742C">
              <w:rPr>
                <w:sz w:val="24"/>
                <w:szCs w:val="24"/>
              </w:rPr>
              <w:t>» по вопросам противодействия коррупции.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постоянно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D0BCE" w:rsidP="0019742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 по техническим средствам</w:t>
            </w:r>
          </w:p>
        </w:tc>
      </w:tr>
      <w:tr w:rsidR="0019742C" w:rsidRPr="0019742C" w:rsidTr="00E1107F">
        <w:trPr>
          <w:trHeight w:val="380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10.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Разработка методических рекомендаций, памяток и иных информационных материалов по вопросам противодействия коррупции.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9742C" w:rsidRPr="0019742C" w:rsidRDefault="0019742C" w:rsidP="0019742C">
            <w:r w:rsidRPr="0019742C">
              <w:rPr>
                <w:sz w:val="24"/>
                <w:szCs w:val="24"/>
              </w:rPr>
              <w:t>Генеральный директор</w:t>
            </w:r>
          </w:p>
        </w:tc>
      </w:tr>
      <w:tr w:rsidR="0019742C" w:rsidRPr="0019742C" w:rsidTr="00E1107F">
        <w:trPr>
          <w:trHeight w:val="563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11.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Участие в обучающих мероприятиях по вопросам профилактики и противодействия коррупции, проводимых органом местного самоуправления Тульской области.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постоянно при проведении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9742C" w:rsidRPr="0019742C" w:rsidRDefault="0019742C" w:rsidP="0019742C">
            <w:r w:rsidRPr="0019742C">
              <w:rPr>
                <w:sz w:val="24"/>
                <w:szCs w:val="24"/>
              </w:rPr>
              <w:t>Генеральный директор</w:t>
            </w:r>
          </w:p>
        </w:tc>
      </w:tr>
      <w:tr w:rsidR="0019742C" w:rsidRPr="0019742C" w:rsidTr="00E1107F">
        <w:trPr>
          <w:trHeight w:val="563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12.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Ознакомление работников под роспись с нормативными документами, регламентирующими вопросы предупреждения и противодействия коррупции.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Постоянно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Специалист по кадрам</w:t>
            </w:r>
          </w:p>
        </w:tc>
      </w:tr>
      <w:tr w:rsidR="0019742C" w:rsidRPr="0019742C" w:rsidTr="00E1107F">
        <w:trPr>
          <w:trHeight w:val="563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 13.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Обеспечение взаимодействия с правоохранительными органами.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D0BCE" w:rsidP="0019742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 по техническим средствам</w:t>
            </w:r>
          </w:p>
        </w:tc>
      </w:tr>
      <w:tr w:rsidR="0019742C" w:rsidRPr="0019742C" w:rsidTr="00E1107F">
        <w:trPr>
          <w:trHeight w:val="563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 14.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Подготовка отчетов о проводимой работе в сфере противодействия коррупции.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постоянно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D0BCE" w:rsidP="0019742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 по техническим средствам</w:t>
            </w:r>
          </w:p>
        </w:tc>
      </w:tr>
    </w:tbl>
    <w:p w:rsidR="005457BB" w:rsidRDefault="005457BB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5457BB" w:rsidRDefault="005457BB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9742C" w:rsidRPr="0019742C" w:rsidRDefault="0019742C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  <w:bookmarkStart w:id="0" w:name="_GoBack"/>
      <w:bookmarkEnd w:id="0"/>
      <w:r w:rsidRPr="0019742C">
        <w:rPr>
          <w:rFonts w:ascii="Arial" w:hAnsi="Arial" w:cs="Arial"/>
          <w:color w:val="202020"/>
          <w:sz w:val="18"/>
          <w:szCs w:val="18"/>
        </w:rPr>
        <w:t> </w:t>
      </w:r>
    </w:p>
    <w:p w:rsidR="0019742C" w:rsidRPr="0019742C" w:rsidRDefault="0019742C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9742C" w:rsidRPr="0019742C" w:rsidRDefault="0019742C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9742C" w:rsidRPr="0019742C" w:rsidRDefault="0019742C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9742C" w:rsidRPr="0019742C" w:rsidRDefault="0019742C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9742C" w:rsidRPr="0019742C" w:rsidRDefault="0019742C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9742C" w:rsidRPr="0019742C" w:rsidRDefault="0019742C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9742C" w:rsidRDefault="0019742C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D0BCE" w:rsidRDefault="001D0BCE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D0BCE" w:rsidRDefault="001D0BCE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D0BCE" w:rsidRDefault="001D0BCE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D0BCE" w:rsidRDefault="001D0BCE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D0BCE" w:rsidRDefault="001D0BCE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D0BCE" w:rsidRDefault="001D0BCE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D0BCE" w:rsidRDefault="001D0BCE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D0BCE" w:rsidRDefault="001D0BCE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D0BCE" w:rsidRDefault="001D0BCE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D0BCE" w:rsidRDefault="001D0BCE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D0BCE" w:rsidRDefault="001D0BCE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D0BCE" w:rsidRDefault="001D0BCE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D0BCE" w:rsidRDefault="001D0BCE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D0BCE" w:rsidRPr="0019742C" w:rsidRDefault="001D0BCE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9742C" w:rsidRPr="0019742C" w:rsidRDefault="0019742C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9742C" w:rsidRPr="0019742C" w:rsidRDefault="0019742C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9742C" w:rsidRPr="0019742C" w:rsidRDefault="0019742C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9742C" w:rsidRPr="0019742C" w:rsidRDefault="0019742C" w:rsidP="0019742C">
      <w:pPr>
        <w:shd w:val="clear" w:color="auto" w:fill="FFFFFF"/>
        <w:spacing w:before="125" w:after="125"/>
        <w:jc w:val="center"/>
        <w:rPr>
          <w:rFonts w:ascii="Arial" w:hAnsi="Arial" w:cs="Arial"/>
          <w:color w:val="202020"/>
          <w:sz w:val="28"/>
          <w:szCs w:val="28"/>
        </w:rPr>
      </w:pPr>
      <w:r w:rsidRPr="0019742C">
        <w:rPr>
          <w:rFonts w:ascii="Arial" w:hAnsi="Arial" w:cs="Arial"/>
          <w:b/>
          <w:bCs/>
          <w:color w:val="202020"/>
          <w:sz w:val="28"/>
          <w:szCs w:val="28"/>
        </w:rPr>
        <w:t>ДОПОЛНЕНИЯ</w:t>
      </w:r>
    </w:p>
    <w:p w:rsidR="0019742C" w:rsidRPr="0019742C" w:rsidRDefault="0019742C" w:rsidP="0019742C">
      <w:pPr>
        <w:shd w:val="clear" w:color="auto" w:fill="FFFFFF"/>
        <w:spacing w:before="63"/>
        <w:jc w:val="center"/>
        <w:rPr>
          <w:rFonts w:ascii="Arial" w:hAnsi="Arial" w:cs="Arial"/>
          <w:b/>
          <w:color w:val="202020"/>
          <w:sz w:val="28"/>
          <w:szCs w:val="28"/>
        </w:rPr>
      </w:pPr>
      <w:r w:rsidRPr="0019742C">
        <w:rPr>
          <w:rFonts w:ascii="Arial" w:hAnsi="Arial" w:cs="Arial"/>
          <w:b/>
          <w:bCs/>
          <w:color w:val="202020"/>
          <w:sz w:val="28"/>
          <w:szCs w:val="28"/>
        </w:rPr>
        <w:t> к п</w:t>
      </w:r>
      <w:r w:rsidRPr="0019742C">
        <w:rPr>
          <w:rFonts w:ascii="Arial" w:hAnsi="Arial" w:cs="Arial"/>
          <w:b/>
          <w:color w:val="202020"/>
          <w:sz w:val="28"/>
          <w:szCs w:val="28"/>
        </w:rPr>
        <w:t>лану мероприятий по профилактике коррупционных правонарушений на 20</w:t>
      </w:r>
      <w:r w:rsidR="00DB4A51">
        <w:rPr>
          <w:rFonts w:ascii="Arial" w:hAnsi="Arial" w:cs="Arial"/>
          <w:b/>
          <w:color w:val="202020"/>
          <w:sz w:val="28"/>
          <w:szCs w:val="28"/>
        </w:rPr>
        <w:t>26</w:t>
      </w:r>
      <w:r w:rsidRPr="0019742C">
        <w:rPr>
          <w:rFonts w:ascii="Arial" w:hAnsi="Arial" w:cs="Arial"/>
          <w:b/>
          <w:color w:val="202020"/>
          <w:sz w:val="28"/>
          <w:szCs w:val="28"/>
        </w:rPr>
        <w:t>-20</w:t>
      </w:r>
      <w:r w:rsidR="00DB4A51">
        <w:rPr>
          <w:rFonts w:ascii="Arial" w:hAnsi="Arial" w:cs="Arial"/>
          <w:b/>
          <w:color w:val="202020"/>
          <w:sz w:val="28"/>
          <w:szCs w:val="28"/>
        </w:rPr>
        <w:t>31</w:t>
      </w:r>
      <w:r w:rsidRPr="0019742C">
        <w:rPr>
          <w:rFonts w:ascii="Arial" w:hAnsi="Arial" w:cs="Arial"/>
          <w:b/>
          <w:color w:val="202020"/>
          <w:sz w:val="28"/>
          <w:szCs w:val="28"/>
        </w:rPr>
        <w:t>годы.</w:t>
      </w:r>
    </w:p>
    <w:tbl>
      <w:tblPr>
        <w:tblW w:w="106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45"/>
        <w:gridCol w:w="6267"/>
        <w:gridCol w:w="2127"/>
        <w:gridCol w:w="1701"/>
      </w:tblGrid>
      <w:tr w:rsidR="0019742C" w:rsidRPr="0019742C" w:rsidTr="00E1107F">
        <w:trPr>
          <w:trHeight w:val="563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125" w:after="125"/>
              <w:jc w:val="center"/>
              <w:rPr>
                <w:i/>
                <w:sz w:val="24"/>
                <w:szCs w:val="24"/>
              </w:rPr>
            </w:pPr>
            <w:r w:rsidRPr="0019742C">
              <w:rPr>
                <w:rFonts w:ascii="Arial" w:hAnsi="Arial" w:cs="Arial"/>
                <w:i/>
                <w:color w:val="202020"/>
                <w:sz w:val="18"/>
                <w:szCs w:val="18"/>
              </w:rPr>
              <w:t> </w:t>
            </w:r>
            <w:r w:rsidRPr="0019742C">
              <w:rPr>
                <w:i/>
                <w:sz w:val="24"/>
                <w:szCs w:val="24"/>
              </w:rPr>
              <w:t xml:space="preserve">№ </w:t>
            </w:r>
          </w:p>
        </w:tc>
        <w:tc>
          <w:tcPr>
            <w:tcW w:w="6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125" w:after="125"/>
              <w:jc w:val="center"/>
              <w:rPr>
                <w:i/>
                <w:sz w:val="24"/>
                <w:szCs w:val="24"/>
              </w:rPr>
            </w:pPr>
            <w:r w:rsidRPr="0019742C">
              <w:rPr>
                <w:i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125" w:after="125"/>
              <w:jc w:val="center"/>
              <w:rPr>
                <w:i/>
                <w:sz w:val="24"/>
                <w:szCs w:val="24"/>
              </w:rPr>
            </w:pPr>
            <w:r w:rsidRPr="0019742C">
              <w:rPr>
                <w:i/>
                <w:sz w:val="24"/>
                <w:szCs w:val="24"/>
              </w:rPr>
              <w:t>Срок исполнения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125" w:after="125"/>
              <w:jc w:val="center"/>
              <w:rPr>
                <w:i/>
                <w:sz w:val="24"/>
                <w:szCs w:val="24"/>
              </w:rPr>
            </w:pPr>
            <w:r w:rsidRPr="0019742C">
              <w:rPr>
                <w:i/>
                <w:sz w:val="24"/>
                <w:szCs w:val="24"/>
              </w:rPr>
              <w:t>Исполнители</w:t>
            </w:r>
          </w:p>
        </w:tc>
      </w:tr>
      <w:tr w:rsidR="0019742C" w:rsidRPr="0019742C" w:rsidTr="00E1107F">
        <w:trPr>
          <w:trHeight w:val="463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63" w:after="63"/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1.</w:t>
            </w:r>
          </w:p>
        </w:tc>
        <w:tc>
          <w:tcPr>
            <w:tcW w:w="6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63" w:after="63"/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Разработка и принятие антикоррупционной политики организации.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4A51" w:rsidRDefault="00DB4A51" w:rsidP="00DB4A51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15.01.2026</w:t>
            </w:r>
          </w:p>
          <w:p w:rsidR="0019742C" w:rsidRPr="0019742C" w:rsidRDefault="0019742C" w:rsidP="00E10E27">
            <w:pPr>
              <w:spacing w:before="125" w:after="6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D0BCE" w:rsidP="0019742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 по техническим средствам</w:t>
            </w:r>
          </w:p>
        </w:tc>
      </w:tr>
      <w:tr w:rsidR="0019742C" w:rsidRPr="0019742C" w:rsidTr="00E1107F">
        <w:trPr>
          <w:trHeight w:val="376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2.</w:t>
            </w:r>
          </w:p>
        </w:tc>
        <w:tc>
          <w:tcPr>
            <w:tcW w:w="6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 xml:space="preserve">Ознакомление с установленными правилами, </w:t>
            </w:r>
            <w:proofErr w:type="gramStart"/>
            <w:r w:rsidRPr="0019742C">
              <w:rPr>
                <w:sz w:val="24"/>
                <w:szCs w:val="24"/>
              </w:rPr>
              <w:t>регламентирующих</w:t>
            </w:r>
            <w:proofErr w:type="gramEnd"/>
            <w:r w:rsidRPr="0019742C">
              <w:rPr>
                <w:sz w:val="24"/>
                <w:szCs w:val="24"/>
              </w:rPr>
              <w:t xml:space="preserve"> вопросы обмена деловыми подарками и знаками делового гостеприимства.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63" w:after="63"/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Специалист по кадрам</w:t>
            </w:r>
          </w:p>
        </w:tc>
      </w:tr>
      <w:tr w:rsidR="0019742C" w:rsidRPr="0019742C" w:rsidTr="00E1107F">
        <w:trPr>
          <w:trHeight w:val="569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3.</w:t>
            </w:r>
          </w:p>
        </w:tc>
        <w:tc>
          <w:tcPr>
            <w:tcW w:w="6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Размещение локальных, нормативных актов, регламентирующие вопросы предупреждения и противодействия коррупции организации на сайте.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4A51" w:rsidRDefault="0019742C" w:rsidP="00DB4A51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 xml:space="preserve">до </w:t>
            </w:r>
            <w:r w:rsidR="00DB4A51">
              <w:rPr>
                <w:sz w:val="24"/>
                <w:szCs w:val="24"/>
              </w:rPr>
              <w:t>15.01.2026</w:t>
            </w:r>
          </w:p>
          <w:p w:rsidR="0019742C" w:rsidRPr="0019742C" w:rsidRDefault="0019742C" w:rsidP="00E10E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Секретарь-машинист</w:t>
            </w:r>
          </w:p>
        </w:tc>
      </w:tr>
      <w:tr w:rsidR="0019742C" w:rsidRPr="0019742C" w:rsidTr="00E1107F">
        <w:trPr>
          <w:trHeight w:val="563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4.</w:t>
            </w:r>
          </w:p>
        </w:tc>
        <w:tc>
          <w:tcPr>
            <w:tcW w:w="6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Введение процедур защиты работников, сообщивших о коррупционных правонарушениях в деятельности организации.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D0BCE" w:rsidP="0019742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Бухгалтер</w:t>
            </w:r>
          </w:p>
        </w:tc>
      </w:tr>
    </w:tbl>
    <w:p w:rsidR="0019742C" w:rsidRPr="0019742C" w:rsidRDefault="0019742C" w:rsidP="0019742C">
      <w:pPr>
        <w:rPr>
          <w:b/>
        </w:rPr>
      </w:pPr>
    </w:p>
    <w:p w:rsidR="00591124" w:rsidRPr="00591124" w:rsidRDefault="00591124" w:rsidP="00591124">
      <w:pPr>
        <w:rPr>
          <w:rFonts w:ascii="Arial" w:hAnsi="Arial"/>
          <w:sz w:val="24"/>
        </w:rPr>
      </w:pPr>
    </w:p>
    <w:p w:rsidR="00634ACA" w:rsidRDefault="00634ACA" w:rsidP="00634ACA">
      <w:pPr>
        <w:pStyle w:val="1"/>
        <w:shd w:val="clear" w:color="auto" w:fill="FFFFFF"/>
        <w:spacing w:before="125"/>
        <w:rPr>
          <w:rFonts w:ascii="Arial" w:hAnsi="Arial"/>
          <w:snapToGrid/>
          <w:sz w:val="24"/>
        </w:rPr>
      </w:pPr>
    </w:p>
    <w:p w:rsidR="00634ACA" w:rsidRDefault="00634ACA" w:rsidP="00634ACA">
      <w:pPr>
        <w:pStyle w:val="1"/>
        <w:shd w:val="clear" w:color="auto" w:fill="FFFFFF"/>
        <w:spacing w:before="125"/>
        <w:rPr>
          <w:rFonts w:ascii="Arial" w:hAnsi="Arial"/>
          <w:sz w:val="24"/>
        </w:rPr>
      </w:pPr>
    </w:p>
    <w:p w:rsidR="003F4238" w:rsidRPr="00634ACA" w:rsidRDefault="003F4238" w:rsidP="00634ACA">
      <w:pPr>
        <w:pStyle w:val="1"/>
        <w:shd w:val="clear" w:color="auto" w:fill="FFFFFF"/>
        <w:spacing w:before="125"/>
        <w:rPr>
          <w:rFonts w:ascii="Arial" w:hAnsi="Arial"/>
          <w:sz w:val="24"/>
        </w:rPr>
      </w:pPr>
      <w:r w:rsidRPr="003F4238">
        <w:rPr>
          <w:b/>
          <w:sz w:val="28"/>
          <w:szCs w:val="28"/>
        </w:rPr>
        <w:t xml:space="preserve">Генеральный директор                                         </w:t>
      </w:r>
      <w:r>
        <w:rPr>
          <w:b/>
          <w:sz w:val="28"/>
          <w:szCs w:val="28"/>
        </w:rPr>
        <w:t xml:space="preserve">                         </w:t>
      </w:r>
      <w:r w:rsidR="00DB4A51">
        <w:rPr>
          <w:b/>
          <w:sz w:val="28"/>
          <w:szCs w:val="28"/>
        </w:rPr>
        <w:t>В.В. Лысенко</w:t>
      </w:r>
    </w:p>
    <w:p w:rsidR="00687E69" w:rsidRDefault="00687E69" w:rsidP="00591124">
      <w:pPr>
        <w:tabs>
          <w:tab w:val="left" w:pos="2745"/>
        </w:tabs>
        <w:rPr>
          <w:rFonts w:ascii="Arial" w:hAnsi="Arial"/>
          <w:sz w:val="24"/>
        </w:rPr>
      </w:pPr>
    </w:p>
    <w:p w:rsidR="003264E8" w:rsidRDefault="003264E8" w:rsidP="00591124">
      <w:pPr>
        <w:tabs>
          <w:tab w:val="left" w:pos="2745"/>
        </w:tabs>
        <w:rPr>
          <w:rFonts w:ascii="Arial" w:hAnsi="Arial"/>
          <w:sz w:val="24"/>
        </w:rPr>
      </w:pPr>
    </w:p>
    <w:p w:rsidR="003264E8" w:rsidRPr="003264E8" w:rsidRDefault="003264E8" w:rsidP="00591124">
      <w:pPr>
        <w:tabs>
          <w:tab w:val="left" w:pos="2745"/>
        </w:tabs>
        <w:rPr>
          <w:b/>
          <w:sz w:val="24"/>
        </w:rPr>
      </w:pPr>
      <w:r w:rsidRPr="003264E8">
        <w:rPr>
          <w:b/>
          <w:sz w:val="24"/>
        </w:rPr>
        <w:t>М.П.</w:t>
      </w:r>
    </w:p>
    <w:sectPr w:rsidR="003264E8" w:rsidRPr="003264E8" w:rsidSect="00CE085B">
      <w:type w:val="continuous"/>
      <w:pgSz w:w="11909" w:h="16834"/>
      <w:pgMar w:top="1440" w:right="569" w:bottom="720" w:left="888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E4AB9"/>
    <w:multiLevelType w:val="hybridMultilevel"/>
    <w:tmpl w:val="C67288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9E93913"/>
    <w:multiLevelType w:val="hybridMultilevel"/>
    <w:tmpl w:val="1C38042C"/>
    <w:lvl w:ilvl="0" w:tplc="83DC0A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/>
  <w:rsids>
    <w:rsidRoot w:val="0024483E"/>
    <w:rsid w:val="00003627"/>
    <w:rsid w:val="000063A9"/>
    <w:rsid w:val="00037D7B"/>
    <w:rsid w:val="0009234C"/>
    <w:rsid w:val="00097723"/>
    <w:rsid w:val="000A6737"/>
    <w:rsid w:val="000C6F44"/>
    <w:rsid w:val="000E5EE0"/>
    <w:rsid w:val="00165693"/>
    <w:rsid w:val="0017665D"/>
    <w:rsid w:val="0019742C"/>
    <w:rsid w:val="001B108D"/>
    <w:rsid w:val="001D0BCE"/>
    <w:rsid w:val="002262D5"/>
    <w:rsid w:val="0024483E"/>
    <w:rsid w:val="00270F86"/>
    <w:rsid w:val="002723B0"/>
    <w:rsid w:val="00296AC9"/>
    <w:rsid w:val="002B37F9"/>
    <w:rsid w:val="002D03E0"/>
    <w:rsid w:val="002D7BC6"/>
    <w:rsid w:val="003204F9"/>
    <w:rsid w:val="003264E8"/>
    <w:rsid w:val="003613BE"/>
    <w:rsid w:val="003905D2"/>
    <w:rsid w:val="00392FEF"/>
    <w:rsid w:val="00393BC2"/>
    <w:rsid w:val="003977AD"/>
    <w:rsid w:val="003B58C0"/>
    <w:rsid w:val="003C01F5"/>
    <w:rsid w:val="003C40BE"/>
    <w:rsid w:val="003D7CC0"/>
    <w:rsid w:val="003E30B8"/>
    <w:rsid w:val="003F0DE1"/>
    <w:rsid w:val="003F4238"/>
    <w:rsid w:val="004748C8"/>
    <w:rsid w:val="004D3153"/>
    <w:rsid w:val="0052376C"/>
    <w:rsid w:val="00527F7E"/>
    <w:rsid w:val="00534F7E"/>
    <w:rsid w:val="005457BB"/>
    <w:rsid w:val="00553E9F"/>
    <w:rsid w:val="00591124"/>
    <w:rsid w:val="005F530A"/>
    <w:rsid w:val="00634ACA"/>
    <w:rsid w:val="00683EF3"/>
    <w:rsid w:val="00687E69"/>
    <w:rsid w:val="006A2F97"/>
    <w:rsid w:val="006B35E5"/>
    <w:rsid w:val="006B6CB8"/>
    <w:rsid w:val="006E74C8"/>
    <w:rsid w:val="0072608C"/>
    <w:rsid w:val="00756F39"/>
    <w:rsid w:val="00762B05"/>
    <w:rsid w:val="007679B0"/>
    <w:rsid w:val="007E5D3A"/>
    <w:rsid w:val="008227A3"/>
    <w:rsid w:val="00834FA0"/>
    <w:rsid w:val="008879B9"/>
    <w:rsid w:val="00893DB6"/>
    <w:rsid w:val="008B64CE"/>
    <w:rsid w:val="008C4C3C"/>
    <w:rsid w:val="008E30DB"/>
    <w:rsid w:val="00934D77"/>
    <w:rsid w:val="00953941"/>
    <w:rsid w:val="009E1079"/>
    <w:rsid w:val="00A066A2"/>
    <w:rsid w:val="00B4710D"/>
    <w:rsid w:val="00B91DA1"/>
    <w:rsid w:val="00BA2169"/>
    <w:rsid w:val="00C0631A"/>
    <w:rsid w:val="00C27328"/>
    <w:rsid w:val="00C44563"/>
    <w:rsid w:val="00C57004"/>
    <w:rsid w:val="00CE085B"/>
    <w:rsid w:val="00D033B4"/>
    <w:rsid w:val="00D32512"/>
    <w:rsid w:val="00D36586"/>
    <w:rsid w:val="00D6141F"/>
    <w:rsid w:val="00D73914"/>
    <w:rsid w:val="00D85A91"/>
    <w:rsid w:val="00D93644"/>
    <w:rsid w:val="00DB4A51"/>
    <w:rsid w:val="00DD0BC0"/>
    <w:rsid w:val="00E07403"/>
    <w:rsid w:val="00E10E27"/>
    <w:rsid w:val="00E5021C"/>
    <w:rsid w:val="00E51BD3"/>
    <w:rsid w:val="00E77344"/>
    <w:rsid w:val="00E77C8C"/>
    <w:rsid w:val="00E8754B"/>
    <w:rsid w:val="00EC66AF"/>
    <w:rsid w:val="00ED4A8E"/>
    <w:rsid w:val="00EF67EF"/>
    <w:rsid w:val="00F44A18"/>
    <w:rsid w:val="00F46ECB"/>
    <w:rsid w:val="00F47FE5"/>
    <w:rsid w:val="00F53398"/>
    <w:rsid w:val="00F60075"/>
    <w:rsid w:val="00F60457"/>
    <w:rsid w:val="00FA5135"/>
    <w:rsid w:val="00FD5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0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77C8C"/>
    <w:pPr>
      <w:widowControl w:val="0"/>
    </w:pPr>
    <w:rPr>
      <w:snapToGrid w:val="0"/>
    </w:rPr>
  </w:style>
  <w:style w:type="paragraph" w:styleId="a3">
    <w:name w:val="Balloon Text"/>
    <w:basedOn w:val="a"/>
    <w:semiHidden/>
    <w:rsid w:val="00392FEF"/>
    <w:rPr>
      <w:rFonts w:ascii="Tahoma" w:hAnsi="Tahoma" w:cs="Tahoma"/>
      <w:sz w:val="16"/>
      <w:szCs w:val="16"/>
    </w:rPr>
  </w:style>
  <w:style w:type="paragraph" w:styleId="a4">
    <w:name w:val="List Paragraph"/>
    <w:basedOn w:val="a"/>
    <w:qFormat/>
    <w:rsid w:val="002B37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rsid w:val="00F44A18"/>
    <w:pPr>
      <w:jc w:val="both"/>
    </w:pPr>
    <w:rPr>
      <w:sz w:val="24"/>
      <w:szCs w:val="24"/>
    </w:rPr>
  </w:style>
  <w:style w:type="table" w:styleId="a6">
    <w:name w:val="Table Grid"/>
    <w:basedOn w:val="a1"/>
    <w:rsid w:val="00F44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"/>
    <w:basedOn w:val="a"/>
    <w:rsid w:val="000A6737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Emphasis"/>
    <w:basedOn w:val="a0"/>
    <w:qFormat/>
    <w:rsid w:val="00591124"/>
    <w:rPr>
      <w:i/>
      <w:iCs/>
    </w:rPr>
  </w:style>
  <w:style w:type="character" w:styleId="a9">
    <w:name w:val="Strong"/>
    <w:basedOn w:val="a0"/>
    <w:uiPriority w:val="22"/>
    <w:qFormat/>
    <w:rsid w:val="00591124"/>
    <w:rPr>
      <w:b/>
      <w:bCs/>
    </w:rPr>
  </w:style>
  <w:style w:type="character" w:styleId="aa">
    <w:name w:val="Hyperlink"/>
    <w:basedOn w:val="a0"/>
    <w:uiPriority w:val="99"/>
    <w:unhideWhenUsed/>
    <w:rsid w:val="005911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TXK</Company>
  <LinksUpToDate>false</LinksUpToDate>
  <CharactersWithSpaces>3964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Lomincev</cp:lastModifiedBy>
  <cp:revision>21</cp:revision>
  <cp:lastPrinted>2022-01-26T06:27:00Z</cp:lastPrinted>
  <dcterms:created xsi:type="dcterms:W3CDTF">2018-11-29T10:44:00Z</dcterms:created>
  <dcterms:modified xsi:type="dcterms:W3CDTF">2025-12-18T07:15:00Z</dcterms:modified>
</cp:coreProperties>
</file>