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B92B1C" w:rsidP="00687E69">
      <w:pPr>
        <w:rPr>
          <w:rFonts w:ascii="Arial" w:hAnsi="Arial"/>
          <w:sz w:val="24"/>
        </w:rPr>
      </w:pPr>
      <w:r w:rsidRPr="00B92B1C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B92B1C" w:rsidP="003F0DE1">
      <w:pPr>
        <w:jc w:val="center"/>
        <w:rPr>
          <w:b/>
          <w:sz w:val="14"/>
          <w:szCs w:val="14"/>
        </w:rPr>
      </w:pPr>
      <w:r w:rsidRPr="00B92B1C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B92B1C" w:rsidP="00591124">
      <w:pPr>
        <w:jc w:val="both"/>
        <w:rPr>
          <w:rStyle w:val="a8"/>
          <w:i w:val="0"/>
        </w:rPr>
      </w:pPr>
      <w:r w:rsidRPr="00B92B1C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80333F">
        <w:rPr>
          <w:b/>
          <w:i/>
          <w:color w:val="333333"/>
          <w:sz w:val="24"/>
          <w:szCs w:val="24"/>
        </w:rPr>
        <w:t>В.В. Лысенко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8D149E">
        <w:rPr>
          <w:b/>
          <w:color w:val="333333"/>
          <w:sz w:val="24"/>
          <w:szCs w:val="24"/>
        </w:rPr>
        <w:t>2</w:t>
      </w:r>
      <w:r w:rsidR="0080333F">
        <w:rPr>
          <w:b/>
          <w:color w:val="333333"/>
          <w:sz w:val="24"/>
          <w:szCs w:val="24"/>
        </w:rPr>
        <w:t>5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8D149E">
        <w:rPr>
          <w:b/>
          <w:color w:val="333333"/>
          <w:sz w:val="24"/>
          <w:szCs w:val="24"/>
        </w:rPr>
        <w:t>а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color w:val="333333"/>
          <w:sz w:val="24"/>
          <w:szCs w:val="24"/>
        </w:rPr>
      </w:pPr>
    </w:p>
    <w:p w:rsidR="007625A1" w:rsidRDefault="007625A1" w:rsidP="007625A1">
      <w:pPr>
        <w:shd w:val="clear" w:color="auto" w:fill="FFFFFF"/>
        <w:spacing w:before="240" w:after="240"/>
        <w:ind w:left="720"/>
        <w:jc w:val="center"/>
        <w:rPr>
          <w:b/>
          <w:bCs/>
          <w:color w:val="00000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 xml:space="preserve">КОДЕКС ЭТИКИ И СЛУЖЕБНОГО ПОВЕДЕНИЯ РАБОТНИКОВ     </w:t>
      </w:r>
    </w:p>
    <w:p w:rsidR="007625A1" w:rsidRPr="007625A1" w:rsidRDefault="007625A1" w:rsidP="007625A1">
      <w:pPr>
        <w:shd w:val="clear" w:color="auto" w:fill="FFFFFF"/>
        <w:spacing w:before="240" w:after="240"/>
        <w:ind w:left="720"/>
        <w:jc w:val="center"/>
        <w:rPr>
          <w:color w:val="70788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 xml:space="preserve">                ООО ЧОО «</w:t>
      </w:r>
      <w:r w:rsidRPr="007625A1">
        <w:rPr>
          <w:b/>
          <w:color w:val="333333"/>
          <w:sz w:val="24"/>
          <w:szCs w:val="24"/>
        </w:rPr>
        <w:t>АКУЛА-БЕЗОПАСНОСТЬ</w:t>
      </w:r>
      <w:r w:rsidRPr="007625A1">
        <w:rPr>
          <w:b/>
          <w:bCs/>
          <w:color w:val="000000"/>
          <w:sz w:val="24"/>
          <w:szCs w:val="24"/>
        </w:rPr>
        <w:t>»</w:t>
      </w:r>
    </w:p>
    <w:p w:rsidR="007625A1" w:rsidRPr="007625A1" w:rsidRDefault="007625A1" w:rsidP="007625A1">
      <w:pPr>
        <w:shd w:val="clear" w:color="auto" w:fill="FFFFFF"/>
        <w:spacing w:before="240" w:after="240"/>
        <w:ind w:firstLine="72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 xml:space="preserve"> </w:t>
      </w:r>
      <w:proofErr w:type="gramStart"/>
      <w:r w:rsidRPr="007625A1">
        <w:rPr>
          <w:color w:val="000000"/>
          <w:sz w:val="24"/>
          <w:szCs w:val="24"/>
        </w:rPr>
        <w:t xml:space="preserve">Кодекс этики и служебного поведения (Далее по тексту – Кодекс) работников </w:t>
      </w:r>
      <w:r w:rsidRPr="007625A1">
        <w:rPr>
          <w:b/>
          <w:color w:val="000000"/>
          <w:sz w:val="24"/>
          <w:szCs w:val="24"/>
        </w:rPr>
        <w:t>ООО ЧОО «АКУЛА-БЕЗОПАСНОСТЬ»</w:t>
      </w:r>
      <w:r w:rsidRPr="007625A1">
        <w:rPr>
          <w:color w:val="000000"/>
          <w:sz w:val="24"/>
          <w:szCs w:val="24"/>
        </w:rPr>
        <w:t xml:space="preserve"> (Далее по тексту – Общество) разработан в соответствии с положениями </w:t>
      </w:r>
      <w:hyperlink r:id="rId9" w:history="1">
        <w:r w:rsidRPr="007625A1">
          <w:rPr>
            <w:color w:val="000000"/>
            <w:sz w:val="24"/>
            <w:szCs w:val="24"/>
            <w:u w:val="single"/>
          </w:rPr>
          <w:t>Конституции</w:t>
        </w:r>
      </w:hyperlink>
      <w:r w:rsidRPr="007625A1">
        <w:rPr>
          <w:color w:val="000000"/>
          <w:sz w:val="24"/>
          <w:szCs w:val="24"/>
        </w:rPr>
        <w:t> Российской Федерации, Трудового кодекса Российской Федерации, Федерального закона «О противодействии коррупции»,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  <w:proofErr w:type="gramEnd"/>
    </w:p>
    <w:p w:rsidR="007625A1" w:rsidRPr="007625A1" w:rsidRDefault="007625A1" w:rsidP="007625A1">
      <w:pPr>
        <w:shd w:val="clear" w:color="auto" w:fill="FFFFFF"/>
        <w:spacing w:before="240" w:after="240"/>
        <w:jc w:val="center"/>
        <w:rPr>
          <w:b/>
          <w:bCs/>
          <w:color w:val="00000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>I. Общие положения.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1.  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Общества (далее – работники) независимо от замещаемой ими должности.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000000"/>
          <w:sz w:val="24"/>
          <w:szCs w:val="24"/>
        </w:rPr>
      </w:pPr>
      <w:r w:rsidRPr="007625A1">
        <w:rPr>
          <w:color w:val="000000"/>
          <w:sz w:val="24"/>
          <w:szCs w:val="24"/>
        </w:rPr>
        <w:t>2.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lastRenderedPageBreak/>
        <w:t>3.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7625A1" w:rsidRPr="007625A1" w:rsidRDefault="007625A1" w:rsidP="007625A1">
      <w:pPr>
        <w:shd w:val="clear" w:color="auto" w:fill="FFFFFF"/>
        <w:spacing w:before="240" w:after="240"/>
        <w:ind w:left="720"/>
        <w:jc w:val="center"/>
        <w:rPr>
          <w:color w:val="70788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>II. Основные обязанности, принципы и правила служебного поведения работников.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1. В соответствии со статьей 21 Трудового кодекса Российской Федерации работник обязан: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добросовестно исполнять свои трудовые обязанности, возложенные на него трудовым договором;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правила внутреннего трудового распорядка;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трудовую дисциплину;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выполнять установленные нормы труда;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требования по охране труда и обеспечению безопасности труда;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2. Основные принципы служебного поведения работников являются основой поведения граждан в связи с нахождением их в трудовых отношениях с Обществом.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 xml:space="preserve"> Работники, сознавая ответственность перед гражданами, обществом и государством, призваны: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исходить из того, что признание, соблюдение и защита прав и свобод человека и гражданина определяют основной смысл и содержание деятельности Общества;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 </w:t>
      </w:r>
      <w:hyperlink r:id="rId10" w:history="1">
        <w:r w:rsidRPr="007625A1">
          <w:rPr>
            <w:color w:val="000000"/>
            <w:sz w:val="24"/>
            <w:szCs w:val="24"/>
            <w:u w:val="single"/>
          </w:rPr>
          <w:t>Конституцию</w:t>
        </w:r>
      </w:hyperlink>
      <w:r w:rsidRPr="007625A1">
        <w:rPr>
          <w:color w:val="000000"/>
          <w:sz w:val="24"/>
          <w:szCs w:val="24"/>
        </w:rPr>
        <w:t> Российской Федерации, законодательство Российской Федерации и Калужской области,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осуществлять свою деятельность в пределах предмета и целей деятельности Общества;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нормы профессиональной этики и правила делового поведения;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lastRenderedPageBreak/>
        <w:t>- проявлять корректность и внимательность в обращении с гражданами и должностными лицами;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Общества;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воздерживаться от публичных высказываний, суждений и оценок в отношении деятельности Общества, его руководителя, если это не входит в должностные обязанности работника;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установленные в Обществе правила предоставления служебной информации и публичных выступлений;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уважительно относиться к деятельности представителей средств массовой информации по информированию общества о работе Общества, а также оказывать содействие в получении достоверной информации в установленном порядке;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3. В целях противодействия коррупции работнику рекомендуется: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lastRenderedPageBreak/>
        <w:t>4. Работник может обрабатывать и передавать служебную информацию при соблюдении действующих в Обществе норм и требований, принятых в соответствии с </w:t>
      </w:r>
      <w:hyperlink r:id="rId11" w:history="1">
        <w:r w:rsidRPr="007625A1">
          <w:rPr>
            <w:color w:val="000000"/>
            <w:sz w:val="24"/>
            <w:szCs w:val="24"/>
            <w:u w:val="single"/>
          </w:rPr>
          <w:t>законодательством</w:t>
        </w:r>
      </w:hyperlink>
      <w:r w:rsidRPr="007625A1">
        <w:rPr>
          <w:color w:val="000000"/>
          <w:sz w:val="24"/>
          <w:szCs w:val="24"/>
        </w:rPr>
        <w:t> Российской Федерации.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Руководитель Общества обязан представлять сведения о доходах, об имуществе и обязательствах имущественного характер в соответствии с законодательством Российской Федерации и Тульской области.</w:t>
      </w:r>
    </w:p>
    <w:p w:rsidR="007625A1" w:rsidRPr="007625A1" w:rsidRDefault="007625A1" w:rsidP="007625A1">
      <w:pPr>
        <w:shd w:val="clear" w:color="auto" w:fill="FFFFFF"/>
        <w:spacing w:before="240" w:after="240"/>
        <w:ind w:left="720"/>
        <w:jc w:val="center"/>
        <w:rPr>
          <w:color w:val="70788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>III. Рекомендательные этические правила служебного поведения работников.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 xml:space="preserve">1. В служебном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7625A1">
        <w:rPr>
          <w:color w:val="000000"/>
          <w:sz w:val="24"/>
          <w:szCs w:val="24"/>
        </w:rPr>
        <w:t>ценностью</w:t>
      </w:r>
      <w:proofErr w:type="gramEnd"/>
      <w:r w:rsidRPr="007625A1">
        <w:rPr>
          <w:color w:val="000000"/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 xml:space="preserve">2. В служебном поведении работник воздерживается </w:t>
      </w:r>
      <w:proofErr w:type="gramStart"/>
      <w:r w:rsidRPr="007625A1">
        <w:rPr>
          <w:color w:val="000000"/>
          <w:sz w:val="24"/>
          <w:szCs w:val="24"/>
        </w:rPr>
        <w:t>от</w:t>
      </w:r>
      <w:proofErr w:type="gramEnd"/>
      <w:r w:rsidRPr="007625A1">
        <w:rPr>
          <w:color w:val="000000"/>
          <w:sz w:val="24"/>
          <w:szCs w:val="24"/>
        </w:rPr>
        <w:t>: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принятия пищи, курения во время служебных совещаний, бесед, иного служебного общения с гражданами.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lastRenderedPageBreak/>
        <w:t>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7625A1" w:rsidRPr="007625A1" w:rsidRDefault="007625A1" w:rsidP="007625A1">
      <w:pPr>
        <w:shd w:val="clear" w:color="auto" w:fill="FFFFFF"/>
        <w:spacing w:after="125" w:line="250" w:lineRule="atLeast"/>
        <w:jc w:val="both"/>
        <w:textAlignment w:val="baseline"/>
        <w:rPr>
          <w:b/>
          <w:sz w:val="24"/>
          <w:szCs w:val="24"/>
        </w:rPr>
      </w:pPr>
      <w:r w:rsidRPr="007625A1">
        <w:rPr>
          <w:color w:val="000000"/>
          <w:sz w:val="24"/>
          <w:szCs w:val="24"/>
        </w:rPr>
        <w:t>4.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Обществу,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7B4596" w:rsidRPr="007B4596" w:rsidRDefault="007B4596" w:rsidP="007B4596">
      <w:pPr>
        <w:rPr>
          <w:rFonts w:eastAsia="Calibri"/>
          <w:sz w:val="24"/>
          <w:szCs w:val="24"/>
          <w:lang w:eastAsia="en-US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687E69" w:rsidRPr="00591124" w:rsidRDefault="00687E69" w:rsidP="00591124">
      <w:pPr>
        <w:tabs>
          <w:tab w:val="left" w:pos="2745"/>
        </w:tabs>
        <w:rPr>
          <w:rFonts w:ascii="Arial" w:hAnsi="Arial"/>
          <w:sz w:val="24"/>
        </w:rPr>
      </w:pPr>
      <w:bookmarkStart w:id="0" w:name="_GoBack"/>
      <w:bookmarkEnd w:id="0"/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D0E00"/>
    <w:rsid w:val="000E5EE0"/>
    <w:rsid w:val="00165693"/>
    <w:rsid w:val="0017665D"/>
    <w:rsid w:val="001B108D"/>
    <w:rsid w:val="001B5942"/>
    <w:rsid w:val="002262D5"/>
    <w:rsid w:val="0024483E"/>
    <w:rsid w:val="00270F86"/>
    <w:rsid w:val="002723B0"/>
    <w:rsid w:val="00296AC9"/>
    <w:rsid w:val="002B37F9"/>
    <w:rsid w:val="002D03E0"/>
    <w:rsid w:val="002D7BC6"/>
    <w:rsid w:val="003204F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0333F"/>
    <w:rsid w:val="008227A3"/>
    <w:rsid w:val="00834FA0"/>
    <w:rsid w:val="008879B9"/>
    <w:rsid w:val="00893DB6"/>
    <w:rsid w:val="008B64CE"/>
    <w:rsid w:val="008C4C3C"/>
    <w:rsid w:val="008D149E"/>
    <w:rsid w:val="008E30DB"/>
    <w:rsid w:val="00934D77"/>
    <w:rsid w:val="00953941"/>
    <w:rsid w:val="009E1079"/>
    <w:rsid w:val="00A066A2"/>
    <w:rsid w:val="00B4710D"/>
    <w:rsid w:val="00B92B1C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B342F2E599CB95803AB379E1DDE072CDB140B784801363C4CB3F48CDD439E5A09E4D21816846F405l8EBH" TargetMode="Externa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B342F2E599CB95803AB379E1DDE072CDB24BB381834134C69A6A46lCE8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3D0F6A4A585E20E72C1EF23128A7498B2C5D0F7571CAB3675FC9ZBwCE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1611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10773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20</cp:revision>
  <cp:lastPrinted>2019-12-11T11:17:00Z</cp:lastPrinted>
  <dcterms:created xsi:type="dcterms:W3CDTF">2018-11-29T10:44:00Z</dcterms:created>
  <dcterms:modified xsi:type="dcterms:W3CDTF">2025-12-16T07:00:00Z</dcterms:modified>
</cp:coreProperties>
</file>