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FF7458" w:rsidP="00687E69">
      <w:pPr>
        <w:rPr>
          <w:rFonts w:ascii="Arial" w:hAnsi="Arial"/>
          <w:sz w:val="24"/>
        </w:rPr>
      </w:pPr>
      <w:r w:rsidRPr="00FF7458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FF7458" w:rsidP="003F0DE1">
      <w:pPr>
        <w:jc w:val="center"/>
        <w:rPr>
          <w:b/>
          <w:sz w:val="14"/>
          <w:szCs w:val="14"/>
        </w:rPr>
      </w:pPr>
      <w:r w:rsidRPr="00FF7458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FF7458" w:rsidP="00591124">
      <w:pPr>
        <w:jc w:val="both"/>
        <w:rPr>
          <w:rStyle w:val="a8"/>
          <w:i w:val="0"/>
        </w:rPr>
      </w:pPr>
      <w:r w:rsidRPr="00FF7458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7825B3">
        <w:rPr>
          <w:b/>
          <w:i/>
          <w:color w:val="333333"/>
          <w:sz w:val="24"/>
          <w:szCs w:val="24"/>
        </w:rPr>
        <w:t>В.В. Лысенко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7E506F">
        <w:rPr>
          <w:b/>
          <w:color w:val="333333"/>
          <w:sz w:val="24"/>
          <w:szCs w:val="24"/>
        </w:rPr>
        <w:t>2</w:t>
      </w:r>
      <w:r w:rsidR="007825B3">
        <w:rPr>
          <w:b/>
          <w:color w:val="333333"/>
          <w:sz w:val="24"/>
          <w:szCs w:val="24"/>
        </w:rPr>
        <w:t>5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7E506F">
        <w:rPr>
          <w:b/>
          <w:color w:val="333333"/>
          <w:sz w:val="24"/>
          <w:szCs w:val="24"/>
        </w:rPr>
        <w:t>а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i/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jc w:val="center"/>
        <w:textAlignment w:val="baseline"/>
        <w:rPr>
          <w:b/>
          <w:bCs/>
          <w:color w:val="333333"/>
          <w:sz w:val="40"/>
          <w:szCs w:val="40"/>
        </w:rPr>
      </w:pPr>
      <w:r w:rsidRPr="007B4596">
        <w:rPr>
          <w:b/>
          <w:bCs/>
          <w:color w:val="333333"/>
          <w:sz w:val="40"/>
          <w:szCs w:val="40"/>
        </w:rPr>
        <w:t>Антикоррупционная политика.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center"/>
        <w:textAlignment w:val="baseline"/>
        <w:rPr>
          <w:b/>
          <w:color w:val="333333"/>
          <w:sz w:val="24"/>
          <w:szCs w:val="24"/>
        </w:rPr>
      </w:pPr>
    </w:p>
    <w:p w:rsidR="007B4596" w:rsidRPr="007B4596" w:rsidRDefault="007B4596" w:rsidP="007B4596">
      <w:pPr>
        <w:numPr>
          <w:ilvl w:val="0"/>
          <w:numId w:val="3"/>
        </w:numPr>
        <w:shd w:val="clear" w:color="auto" w:fill="FFFFFF"/>
        <w:spacing w:after="360" w:line="250" w:lineRule="atLeast"/>
        <w:ind w:left="360" w:right="360"/>
        <w:jc w:val="center"/>
        <w:textAlignment w:val="baseline"/>
        <w:outlineLvl w:val="4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ПОЛОЖЕНИЕ ОБ АНТИКОРРУПЦИОННОЙ ПОЛИТИКЕ.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1.1. Настоящее положение разработано в соответствии с Федеральным законом от 25.12.2008 года №273-ФЗ «О противодействии коррупции»   в целях защиты прав и свобод граждан, обеспечения законности, правопорядка и общественной безопасности, определяет задачи, основные принципы противодействия коррупции и меры предупреждения коррупционных правонарушений, соблюдение норм антикоррупционного законодательства руководством, работниками и иными лицами, которые могут действовать от имени </w:t>
      </w:r>
      <w:r w:rsidRPr="007B4596">
        <w:rPr>
          <w:i/>
          <w:color w:val="333333"/>
          <w:sz w:val="24"/>
          <w:szCs w:val="24"/>
        </w:rPr>
        <w:t>ООО ЧОО</w:t>
      </w:r>
      <w:r>
        <w:rPr>
          <w:i/>
          <w:color w:val="333333"/>
          <w:sz w:val="24"/>
          <w:szCs w:val="24"/>
        </w:rPr>
        <w:t xml:space="preserve"> «</w:t>
      </w:r>
      <w:r w:rsidRPr="007B4596">
        <w:rPr>
          <w:i/>
          <w:color w:val="333333"/>
          <w:sz w:val="24"/>
          <w:szCs w:val="24"/>
        </w:rPr>
        <w:t xml:space="preserve">АКУЛА-БЕЗОПАСНОСТЬ» </w:t>
      </w:r>
      <w:r w:rsidRPr="007B4596">
        <w:rPr>
          <w:color w:val="333333"/>
          <w:sz w:val="24"/>
          <w:szCs w:val="24"/>
        </w:rPr>
        <w:t xml:space="preserve"> (далее </w:t>
      </w:r>
      <w:proofErr w:type="gramStart"/>
      <w:r w:rsidRPr="007B4596">
        <w:rPr>
          <w:color w:val="333333"/>
          <w:sz w:val="24"/>
          <w:szCs w:val="24"/>
        </w:rPr>
        <w:t>-О</w:t>
      </w:r>
      <w:proofErr w:type="gramEnd"/>
      <w:r w:rsidRPr="007B4596">
        <w:rPr>
          <w:color w:val="333333"/>
          <w:sz w:val="24"/>
          <w:szCs w:val="24"/>
        </w:rPr>
        <w:t>бщество).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1.2. Антикоррупционные меры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  направлены </w:t>
      </w:r>
      <w:proofErr w:type="gramStart"/>
      <w:r w:rsidRPr="007B4596">
        <w:rPr>
          <w:color w:val="333333"/>
          <w:sz w:val="24"/>
          <w:szCs w:val="24"/>
        </w:rPr>
        <w:t>на</w:t>
      </w:r>
      <w:proofErr w:type="gramEnd"/>
      <w:r w:rsidRPr="007B4596">
        <w:rPr>
          <w:color w:val="333333"/>
          <w:sz w:val="24"/>
          <w:szCs w:val="24"/>
        </w:rPr>
        <w:t>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предупреждение коррупции, в том числе по выявлению и последующему устранению причин коррупции (профилактика коррупции);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выявление, предупреждение, пресечение, раскрытие и расследование коррупционных правонарушений (борьба с коррупцией);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 минимизацию и (или) ликвидацию последствий коррупционных правонарушений.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1.3. Все работники Общества должны руководствоваться настоящей Антикоррупционной политикой и неукоснительно соблюдать ее принципы и требования.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numPr>
          <w:ilvl w:val="0"/>
          <w:numId w:val="4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ОСНОВНЫЕ ПОНЯТИЯ.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2.1. Для целей настоящего положения используются следующие основные понятия: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  <w:r w:rsidRPr="007B4596">
        <w:rPr>
          <w:b/>
          <w:bCs/>
          <w:i/>
          <w:iCs/>
          <w:color w:val="333333"/>
          <w:sz w:val="24"/>
          <w:szCs w:val="24"/>
        </w:rPr>
        <w:t>Антикоррупционная политика</w:t>
      </w:r>
      <w:r w:rsidRPr="007B4596">
        <w:rPr>
          <w:color w:val="333333"/>
          <w:sz w:val="24"/>
          <w:szCs w:val="24"/>
        </w:rPr>
        <w:t xml:space="preserve"> — деятельность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>, направленная на создание эффективной системы противодействия коррупции.</w:t>
      </w:r>
    </w:p>
    <w:p w:rsidR="007E506F" w:rsidRPr="0061674A" w:rsidRDefault="007B4596" w:rsidP="007E506F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proofErr w:type="gramStart"/>
      <w:r w:rsidRPr="007B4596">
        <w:rPr>
          <w:b/>
          <w:bCs/>
          <w:i/>
          <w:iCs/>
          <w:color w:val="333333"/>
          <w:sz w:val="24"/>
          <w:szCs w:val="24"/>
        </w:rPr>
        <w:t>Коррупция </w:t>
      </w:r>
      <w:r w:rsidRPr="007B4596">
        <w:rPr>
          <w:color w:val="333333"/>
          <w:sz w:val="24"/>
          <w:szCs w:val="24"/>
        </w:rPr>
        <w:t xml:space="preserve"> —  </w:t>
      </w:r>
      <w:r w:rsidR="007E506F" w:rsidRPr="000245D8">
        <w:rPr>
          <w:color w:val="333333"/>
          <w:sz w:val="24"/>
          <w:szCs w:val="24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</w:t>
      </w:r>
      <w:r w:rsidR="007E506F">
        <w:rPr>
          <w:color w:val="333333"/>
          <w:sz w:val="24"/>
          <w:szCs w:val="24"/>
        </w:rPr>
        <w:t>физическими лицами</w:t>
      </w:r>
      <w:r w:rsidR="007E506F" w:rsidRPr="000245D8">
        <w:rPr>
          <w:color w:val="333333"/>
          <w:sz w:val="24"/>
          <w:szCs w:val="24"/>
        </w:rPr>
        <w:t xml:space="preserve">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</w:t>
      </w:r>
      <w:r w:rsidR="007E506F">
        <w:rPr>
          <w:color w:val="333333"/>
          <w:sz w:val="24"/>
          <w:szCs w:val="24"/>
        </w:rPr>
        <w:t>лицу другими физическими лицами</w:t>
      </w:r>
      <w:proofErr w:type="gramEnd"/>
      <w:r w:rsidR="007E506F">
        <w:rPr>
          <w:color w:val="333333"/>
          <w:sz w:val="24"/>
          <w:szCs w:val="24"/>
        </w:rPr>
        <w:t xml:space="preserve">, а также </w:t>
      </w:r>
      <w:r w:rsidR="007E506F" w:rsidRPr="0061674A">
        <w:rPr>
          <w:color w:val="020C22"/>
          <w:sz w:val="24"/>
          <w:szCs w:val="24"/>
          <w:shd w:val="clear" w:color="auto" w:fill="FEFEFE"/>
        </w:rPr>
        <w:t xml:space="preserve">совершение </w:t>
      </w:r>
      <w:r w:rsidR="007E506F">
        <w:rPr>
          <w:color w:val="020C22"/>
          <w:sz w:val="24"/>
          <w:szCs w:val="24"/>
          <w:shd w:val="clear" w:color="auto" w:fill="FEFEFE"/>
        </w:rPr>
        <w:t xml:space="preserve">указанных </w:t>
      </w:r>
      <w:r w:rsidR="007E506F" w:rsidRPr="0061674A">
        <w:rPr>
          <w:color w:val="020C22"/>
          <w:sz w:val="24"/>
          <w:szCs w:val="24"/>
          <w:shd w:val="clear" w:color="auto" w:fill="FEFEFE"/>
        </w:rPr>
        <w:t>деяний от имени или в интересах юридического лица;</w:t>
      </w:r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proofErr w:type="gramStart"/>
      <w:r w:rsidRPr="007B4596">
        <w:rPr>
          <w:b/>
          <w:bCs/>
          <w:i/>
          <w:iCs/>
          <w:color w:val="333333"/>
          <w:sz w:val="24"/>
          <w:szCs w:val="24"/>
        </w:rPr>
        <w:t>Конфликт интересов</w:t>
      </w:r>
      <w:r w:rsidRPr="007B4596">
        <w:rPr>
          <w:color w:val="333333"/>
          <w:sz w:val="24"/>
          <w:szCs w:val="24"/>
        </w:rPr>
        <w:t> – ситуация, при которой личная заинтересованность (прямая или косвенная) работника влияет или может повлиять на надлежащее исполнение им должностных обязанностей и при которой возникает или может возникнуть противоречие между личной заинтересованностью работника и правами и законными интересами общества, способное привести к причинению вреда правам и законным интересам, имуществу и (или) деловой репутации  Общества.</w:t>
      </w:r>
      <w:proofErr w:type="gramEnd"/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i/>
          <w:iCs/>
          <w:color w:val="333333"/>
          <w:sz w:val="24"/>
          <w:szCs w:val="24"/>
        </w:rPr>
        <w:t>Коррупционные проявления</w:t>
      </w:r>
      <w:r w:rsidRPr="007B4596">
        <w:rPr>
          <w:color w:val="333333"/>
          <w:sz w:val="24"/>
          <w:szCs w:val="24"/>
        </w:rPr>
        <w:t> — действия (бездействия) работников  Общества, содержащие признаки коррупции или способствующие ее совершению.</w:t>
      </w:r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i/>
          <w:iCs/>
          <w:color w:val="333333"/>
          <w:sz w:val="24"/>
          <w:szCs w:val="24"/>
        </w:rPr>
        <w:t>Коррупционное правонарушение</w:t>
      </w:r>
      <w:r w:rsidRPr="007B4596">
        <w:rPr>
          <w:color w:val="333333"/>
          <w:sz w:val="24"/>
          <w:szCs w:val="24"/>
        </w:rPr>
        <w:t> —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ответственность.</w:t>
      </w:r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i/>
          <w:iCs/>
          <w:color w:val="333333"/>
          <w:sz w:val="24"/>
          <w:szCs w:val="24"/>
        </w:rPr>
        <w:t>Коррупционный фактор</w:t>
      </w:r>
      <w:r w:rsidRPr="007B4596">
        <w:rPr>
          <w:color w:val="333333"/>
          <w:sz w:val="24"/>
          <w:szCs w:val="24"/>
        </w:rPr>
        <w:t> — явление или совокупность явлений, порождающих  коррупционные правонарушения или способствующие их распространению.</w:t>
      </w:r>
    </w:p>
    <w:p w:rsidR="007B4596" w:rsidRPr="007B4596" w:rsidRDefault="007B4596" w:rsidP="007B4596">
      <w:pPr>
        <w:shd w:val="clear" w:color="auto" w:fill="FFFFFF"/>
        <w:spacing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i/>
          <w:iCs/>
          <w:color w:val="333333"/>
          <w:sz w:val="24"/>
          <w:szCs w:val="24"/>
        </w:rPr>
        <w:t>Предупреждение коррупции</w:t>
      </w:r>
      <w:r w:rsidRPr="007B4596">
        <w:rPr>
          <w:color w:val="333333"/>
          <w:sz w:val="24"/>
          <w:szCs w:val="24"/>
        </w:rPr>
        <w:t xml:space="preserve"> — деятельность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по антикоррупционной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5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ЦЕЛИ И ЗАДАЧИ АНТИКОРРУПЦИОННОЙ ПОЛИТИКИ.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3.1. Политика отражает стремление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и ее руководства соответствовать высоким этическим стандартам и принципам открытого и честного ведения деятельности, а также поддержанию репутации на должном уровне.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3.2. Цель антикоррупционной политики – разработка и осуществление разносторонних и последовательных мер по предупреждению, устранению (минимизации) причин и условий, порождающих коррупцию, формированию антикоррупционного сознания, характеризующегося нетерпимостью работников Общества, клиентов, контрагентов, органов управления к коррупционным проявлениям.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3.3. Задачами антикоррупционной политики общества являются: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формирование у контрагентов, работников, иных лиц единообразного понимания политики Общества о неприятии коррупции в любых формах и проявлениях;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минимизация риска вовлечения Общества — руководства и работников независимо от занимаемой должности в коррупционную деятельность;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разъяснение работникам основных требований антикоррупционного законодательства РФ;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 установление обязанностей работников знать и соблюдать принципы и требования настоящей Политики, ключевые нормы антикоррупционного законодательства, а также мероприятия по предотвращению коррупции.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6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ОБЛАСТЬ ПРИМЕНЕНИЯ И ОБЯЗАННОСТИ.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4.1. Все работник</w:t>
      </w:r>
      <w:proofErr w:type="gramStart"/>
      <w:r w:rsidRPr="007B4596">
        <w:rPr>
          <w:color w:val="333333"/>
          <w:sz w:val="24"/>
          <w:szCs w:val="24"/>
        </w:rPr>
        <w:t xml:space="preserve">и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»,</w:t>
      </w:r>
      <w:r w:rsidRPr="007B4596">
        <w:rPr>
          <w:color w:val="333333"/>
          <w:sz w:val="24"/>
          <w:szCs w:val="24"/>
        </w:rPr>
        <w:t xml:space="preserve">  вне зависимости от занимаемой должности и выполняемых функций, должны руководствоваться настоящей Политикой и неукоснительно соблюдать ее принципы и требования.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4.2. Генеральный директор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отвечает за организацию всех мероприятий, направленных на реализацию принципов и требований настоящего Положения, включая назначение лиц, ответственных за разработку антикоррупционных мероприятий, их внедрение и контроль.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 4.3. Принципы и требования настоящего Положения распространяются на контрагентов и представителей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>, а также на иных лиц в тех случаях, когда соответствующие обязанности закреплены в договорах с ними, в их внутренних документах или прямо вытекают из закона.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7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АНТИКОРРУПЦИОННОЕ ЗАКОНОДАТЕЛЬСТВО.</w:t>
      </w:r>
    </w:p>
    <w:p w:rsidR="007E506F" w:rsidRPr="009F7694" w:rsidRDefault="007B4596" w:rsidP="007E506F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5.1.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и </w:t>
      </w:r>
      <w:r w:rsidR="007E506F" w:rsidRPr="000245D8">
        <w:rPr>
          <w:color w:val="333333"/>
          <w:sz w:val="24"/>
          <w:szCs w:val="24"/>
        </w:rPr>
        <w:t xml:space="preserve">все </w:t>
      </w:r>
      <w:r w:rsidR="007E506F">
        <w:rPr>
          <w:color w:val="333333"/>
          <w:sz w:val="24"/>
          <w:szCs w:val="24"/>
        </w:rPr>
        <w:t xml:space="preserve">его </w:t>
      </w:r>
      <w:r w:rsidR="007E506F" w:rsidRPr="000245D8">
        <w:rPr>
          <w:color w:val="333333"/>
          <w:sz w:val="24"/>
          <w:szCs w:val="24"/>
        </w:rPr>
        <w:t xml:space="preserve">работники должны соблюдать </w:t>
      </w:r>
      <w:r w:rsidR="007E506F">
        <w:rPr>
          <w:color w:val="333333"/>
          <w:sz w:val="24"/>
          <w:szCs w:val="24"/>
        </w:rPr>
        <w:t>законодательства</w:t>
      </w:r>
      <w:r w:rsidR="007E506F" w:rsidRPr="000245D8">
        <w:rPr>
          <w:color w:val="333333"/>
          <w:sz w:val="24"/>
          <w:szCs w:val="24"/>
        </w:rPr>
        <w:t xml:space="preserve"> Российск</w:t>
      </w:r>
      <w:r w:rsidR="007E506F">
        <w:rPr>
          <w:color w:val="333333"/>
          <w:sz w:val="24"/>
          <w:szCs w:val="24"/>
        </w:rPr>
        <w:t>ой</w:t>
      </w:r>
      <w:r w:rsidR="007E506F" w:rsidRPr="000245D8">
        <w:rPr>
          <w:color w:val="333333"/>
          <w:sz w:val="24"/>
          <w:szCs w:val="24"/>
        </w:rPr>
        <w:t xml:space="preserve"> </w:t>
      </w:r>
      <w:r w:rsidR="007E506F">
        <w:rPr>
          <w:color w:val="333333"/>
          <w:sz w:val="24"/>
          <w:szCs w:val="24"/>
        </w:rPr>
        <w:t xml:space="preserve">Федерации  о противодействии коррупции: </w:t>
      </w:r>
      <w:r w:rsidR="007E506F" w:rsidRPr="000245D8">
        <w:rPr>
          <w:color w:val="333333"/>
          <w:sz w:val="24"/>
          <w:szCs w:val="24"/>
        </w:rPr>
        <w:t xml:space="preserve"> </w:t>
      </w:r>
      <w:proofErr w:type="gramStart"/>
      <w:r w:rsidR="007E506F" w:rsidRPr="009F7694">
        <w:rPr>
          <w:color w:val="333333"/>
          <w:sz w:val="24"/>
          <w:szCs w:val="24"/>
        </w:rPr>
        <w:t>К</w:t>
      </w:r>
      <w:r w:rsidR="007E506F" w:rsidRPr="009F7694">
        <w:rPr>
          <w:color w:val="020C22"/>
          <w:sz w:val="24"/>
          <w:szCs w:val="24"/>
          <w:shd w:val="clear" w:color="auto" w:fill="FEFEFE"/>
        </w:rPr>
        <w:t>онституци</w:t>
      </w:r>
      <w:r w:rsidR="007E506F">
        <w:rPr>
          <w:color w:val="020C22"/>
          <w:sz w:val="24"/>
          <w:szCs w:val="24"/>
          <w:shd w:val="clear" w:color="auto" w:fill="FEFEFE"/>
        </w:rPr>
        <w:t>ю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Российской Федерации, </w:t>
      </w:r>
      <w:r w:rsidR="007E506F">
        <w:rPr>
          <w:color w:val="020C22"/>
          <w:sz w:val="24"/>
          <w:szCs w:val="24"/>
          <w:shd w:val="clear" w:color="auto" w:fill="FEFEFE"/>
        </w:rPr>
        <w:t xml:space="preserve">федеральные </w:t>
      </w:r>
      <w:r w:rsidR="007E506F" w:rsidRPr="009F7694">
        <w:rPr>
          <w:color w:val="020C22"/>
          <w:sz w:val="24"/>
          <w:szCs w:val="24"/>
          <w:shd w:val="clear" w:color="auto" w:fill="FEFEFE"/>
        </w:rPr>
        <w:t>конституционны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закон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>, общепризнанны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принцип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и норм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международного права и международны</w:t>
      </w:r>
      <w:r w:rsidR="007E506F">
        <w:rPr>
          <w:color w:val="020C22"/>
          <w:sz w:val="24"/>
          <w:szCs w:val="24"/>
          <w:shd w:val="clear" w:color="auto" w:fill="FEFEFE"/>
        </w:rPr>
        <w:t xml:space="preserve">е </w:t>
      </w:r>
      <w:r w:rsidR="007E506F" w:rsidRPr="009F7694">
        <w:rPr>
          <w:color w:val="020C22"/>
          <w:sz w:val="24"/>
          <w:szCs w:val="24"/>
          <w:shd w:val="clear" w:color="auto" w:fill="FEFEFE"/>
        </w:rPr>
        <w:t>договор</w:t>
      </w:r>
      <w:r w:rsidR="007E506F">
        <w:rPr>
          <w:color w:val="020C22"/>
          <w:sz w:val="24"/>
          <w:szCs w:val="24"/>
          <w:shd w:val="clear" w:color="auto" w:fill="FEFEFE"/>
        </w:rPr>
        <w:t>а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Российской Федерации, настоящи</w:t>
      </w:r>
      <w:r w:rsidR="007E506F">
        <w:rPr>
          <w:color w:val="020C22"/>
          <w:sz w:val="24"/>
          <w:szCs w:val="24"/>
          <w:shd w:val="clear" w:color="auto" w:fill="FEFEFE"/>
        </w:rPr>
        <w:t xml:space="preserve">м </w:t>
      </w:r>
      <w:r w:rsidR="007E506F" w:rsidRPr="009F7694">
        <w:rPr>
          <w:color w:val="020C22"/>
          <w:sz w:val="24"/>
          <w:szCs w:val="24"/>
          <w:shd w:val="clear" w:color="auto" w:fill="FEFEFE"/>
        </w:rPr>
        <w:t>Федеральный закон</w:t>
      </w:r>
      <w:r w:rsidR="007E506F">
        <w:rPr>
          <w:color w:val="020C22"/>
          <w:sz w:val="24"/>
          <w:szCs w:val="24"/>
          <w:shd w:val="clear" w:color="auto" w:fill="FEFEFE"/>
        </w:rPr>
        <w:t>ом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и други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федеральны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закон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>, нормативны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правовы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акт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Президента Российской Федерации, а также нормативны</w:t>
      </w:r>
      <w:r w:rsidR="007E506F">
        <w:rPr>
          <w:color w:val="020C22"/>
          <w:sz w:val="24"/>
          <w:szCs w:val="24"/>
          <w:shd w:val="clear" w:color="auto" w:fill="FEFEFE"/>
        </w:rPr>
        <w:t xml:space="preserve">е </w:t>
      </w:r>
      <w:r w:rsidR="007E506F" w:rsidRPr="009F7694">
        <w:rPr>
          <w:color w:val="020C22"/>
          <w:sz w:val="24"/>
          <w:szCs w:val="24"/>
          <w:shd w:val="clear" w:color="auto" w:fill="FEFEFE"/>
        </w:rPr>
        <w:t>правовы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акт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Правительства Российской Федерации, нормативны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правовы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акт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иных федеральных органов государственной власти, нормативны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правовы</w:t>
      </w:r>
      <w:r w:rsidR="007E506F">
        <w:rPr>
          <w:color w:val="020C22"/>
          <w:sz w:val="24"/>
          <w:szCs w:val="24"/>
          <w:shd w:val="clear" w:color="auto" w:fill="FEFEFE"/>
        </w:rPr>
        <w:t>е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акт</w:t>
      </w:r>
      <w:r w:rsidR="007E506F">
        <w:rPr>
          <w:color w:val="020C22"/>
          <w:sz w:val="24"/>
          <w:szCs w:val="24"/>
          <w:shd w:val="clear" w:color="auto" w:fill="FEFEFE"/>
        </w:rPr>
        <w:t>ы</w:t>
      </w:r>
      <w:r w:rsidR="007E506F" w:rsidRPr="009F7694">
        <w:rPr>
          <w:color w:val="020C22"/>
          <w:sz w:val="24"/>
          <w:szCs w:val="24"/>
          <w:shd w:val="clear" w:color="auto" w:fill="FEFEFE"/>
        </w:rPr>
        <w:t xml:space="preserve"> органов государственной власти субъектов Российской Федерации и муниципальные правовые акты.</w:t>
      </w:r>
      <w:r w:rsidR="007E506F" w:rsidRPr="009F7694">
        <w:rPr>
          <w:color w:val="333333"/>
          <w:sz w:val="24"/>
          <w:szCs w:val="24"/>
        </w:rPr>
        <w:t> </w:t>
      </w:r>
      <w:proofErr w:type="gramEnd"/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5.2.Основные принципы Федерального закона  «О противодействии коррупции»:</w:t>
      </w:r>
    </w:p>
    <w:p w:rsidR="007B4596" w:rsidRPr="007B4596" w:rsidRDefault="007B4596" w:rsidP="007B4596">
      <w:pPr>
        <w:numPr>
          <w:ilvl w:val="0"/>
          <w:numId w:val="8"/>
        </w:numPr>
        <w:shd w:val="clear" w:color="auto" w:fill="FFFFFF"/>
        <w:tabs>
          <w:tab w:val="left" w:pos="9923"/>
        </w:tabs>
        <w:spacing w:line="250" w:lineRule="atLeast"/>
        <w:ind w:left="360" w:right="49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запрет дачи взяток, то есть предоставления или обещания предоставить любую финансовую или иную выгоду/преимущество с умыслом побудить какое-либо лицо выполнить его должностные обязанности ненадлежащим образом;</w:t>
      </w:r>
    </w:p>
    <w:p w:rsidR="007B4596" w:rsidRPr="007B4596" w:rsidRDefault="007B4596" w:rsidP="007B4596">
      <w:pPr>
        <w:numPr>
          <w:ilvl w:val="0"/>
          <w:numId w:val="8"/>
        </w:numPr>
        <w:shd w:val="clear" w:color="auto" w:fill="FFFFFF"/>
        <w:tabs>
          <w:tab w:val="left" w:pos="9923"/>
        </w:tabs>
        <w:spacing w:line="250" w:lineRule="atLeast"/>
        <w:ind w:left="360" w:right="49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запрет получения взяток, то есть получения или согласия получить любую финансовую или иную выгоду/преимущество за исполнение своих должностных обязанностей ненадлежащим образом;</w:t>
      </w:r>
    </w:p>
    <w:p w:rsidR="007B4596" w:rsidRPr="007B4596" w:rsidRDefault="007B4596" w:rsidP="007B4596">
      <w:pPr>
        <w:numPr>
          <w:ilvl w:val="0"/>
          <w:numId w:val="8"/>
        </w:numPr>
        <w:shd w:val="clear" w:color="auto" w:fill="FFFFFF"/>
        <w:tabs>
          <w:tab w:val="left" w:pos="9923"/>
        </w:tabs>
        <w:spacing w:line="250" w:lineRule="atLeast"/>
        <w:ind w:left="360" w:right="49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запрет подкупа государственных служащих, то есть предоставления или обещания предоставить (прямо или через третьих лиц) государственному служащему любую финансовую или другую выгоду /преимущества с целью повлиять на исполнение его официальных обязанностей ненадлежащим образом.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5.3. С учетом </w:t>
      </w:r>
      <w:proofErr w:type="gramStart"/>
      <w:r w:rsidRPr="007B4596">
        <w:rPr>
          <w:color w:val="333333"/>
          <w:sz w:val="24"/>
          <w:szCs w:val="24"/>
        </w:rPr>
        <w:t>изложенного</w:t>
      </w:r>
      <w:proofErr w:type="gramEnd"/>
      <w:r w:rsidRPr="007B4596">
        <w:rPr>
          <w:color w:val="333333"/>
          <w:sz w:val="24"/>
          <w:szCs w:val="24"/>
        </w:rPr>
        <w:t>, всем работникам строго запрещается, прямо или косвенно, лично или через посредничество третьих лиц участвовать в коррупционных действиях, предлагать, давать, обещать, просить и получать взятки.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9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КЛЮЧЕВЫЕ ПРИНЦИПЫ АНТИКОРРУПЦИОННОЙ ПОЛИТИКИ.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6.1.  В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 xml:space="preserve">» </w:t>
      </w:r>
      <w:r w:rsidRPr="007B4596">
        <w:rPr>
          <w:color w:val="333333"/>
          <w:sz w:val="24"/>
          <w:szCs w:val="24"/>
        </w:rPr>
        <w:t>закрепляется принцип неприятия коррупции в любых формах и проявлениях при осуществлении повседневной деятельности, в том числе во взаимодействии с контрагентами, представителями органов власти, политических партий, своими работниками  и иными лицами.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6.2. Ключевыми принципами антикоррупционной политики являются: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 xml:space="preserve">Принцип соответствия антикоррупционной политики действующему законодательству РФ и общепринятым нормам. </w:t>
      </w:r>
      <w:r w:rsidRPr="007B4596">
        <w:rPr>
          <w:color w:val="333333"/>
          <w:sz w:val="24"/>
          <w:szCs w:val="24"/>
        </w:rPr>
        <w:t>Соответствие реализуемых антикоррупционных мероприятий Конституции РФ, заключенным Российской Федерацией международным договорам, законодательству РФ и иным нормативным правовым актам, применимым к обществу.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 xml:space="preserve">Принцип личного примера руководства. </w:t>
      </w:r>
      <w:r w:rsidRPr="007B4596">
        <w:rPr>
          <w:color w:val="333333"/>
          <w:sz w:val="24"/>
          <w:szCs w:val="24"/>
        </w:rPr>
        <w:t>Ключевая роль руководства общества в формировании культуры нетерпимости к коррупции и в создании системы предупреждения и противодействия коррупции.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 xml:space="preserve">Принцип вовлеченности работников. </w:t>
      </w:r>
      <w:r w:rsidRPr="007B4596">
        <w:rPr>
          <w:color w:val="333333"/>
          <w:sz w:val="24"/>
          <w:szCs w:val="24"/>
        </w:rPr>
        <w:t>Информированность работников о положениях антикоррупционного законодательства РФ, их активное участие в формировании и реализации антикоррупционных стандартов и процедур.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Принцип адекватности антикоррупционных процедур. </w:t>
      </w:r>
      <w:r w:rsidRPr="007B4596">
        <w:rPr>
          <w:color w:val="333333"/>
          <w:sz w:val="24"/>
          <w:szCs w:val="24"/>
        </w:rPr>
        <w:t>Выявление и оценка на периодической основе коррупционных рисков, характерных для деятельности общества, проведение мероприятий  по предотвращению коррупции, разумно отвечающих выявленным рискам.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Принцип ответственности и неотвратимости наказания. </w:t>
      </w:r>
      <w:r w:rsidRPr="007B4596">
        <w:rPr>
          <w:color w:val="333333"/>
          <w:sz w:val="24"/>
          <w:szCs w:val="24"/>
        </w:rPr>
        <w:t xml:space="preserve">Неотвратимость наказания </w:t>
      </w:r>
      <w:proofErr w:type="gramStart"/>
      <w:r w:rsidRPr="007B4596">
        <w:rPr>
          <w:color w:val="333333"/>
          <w:sz w:val="24"/>
          <w:szCs w:val="24"/>
        </w:rPr>
        <w:t>для всех без исключения работников общества в случае совершения ими коррупционных правонарушений в связи с исполнением</w:t>
      </w:r>
      <w:proofErr w:type="gramEnd"/>
      <w:r w:rsidRPr="007B4596">
        <w:rPr>
          <w:color w:val="333333"/>
          <w:sz w:val="24"/>
          <w:szCs w:val="24"/>
        </w:rPr>
        <w:t xml:space="preserve"> трудовых обязанностей, а также персональная ответственность руководства за реализацию внутриорганизационной антикоррупционной политики.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Принцип открытости бизнеса</w:t>
      </w:r>
      <w:r w:rsidRPr="007B4596">
        <w:rPr>
          <w:color w:val="333333"/>
          <w:sz w:val="24"/>
          <w:szCs w:val="24"/>
        </w:rPr>
        <w:t>. Информирование контрагентов и иных лиц о принятых в обществе антикоррупционных стандартах ведения бизнеса.</w:t>
      </w:r>
    </w:p>
    <w:p w:rsidR="007B4596" w:rsidRPr="007B4596" w:rsidRDefault="007B4596" w:rsidP="007B4596">
      <w:pPr>
        <w:numPr>
          <w:ilvl w:val="0"/>
          <w:numId w:val="10"/>
        </w:numPr>
        <w:shd w:val="clear" w:color="auto" w:fill="FFFFFF"/>
        <w:spacing w:line="250" w:lineRule="atLeast"/>
        <w:ind w:left="360" w:right="360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Принцип контроля и мониторинга. </w:t>
      </w:r>
      <w:r w:rsidRPr="007B4596">
        <w:rPr>
          <w:color w:val="333333"/>
          <w:sz w:val="24"/>
          <w:szCs w:val="24"/>
        </w:rPr>
        <w:t xml:space="preserve">Осуществление мониторинга эффективности внедренных антикоррупционных стандартов и процедур, а также </w:t>
      </w:r>
      <w:proofErr w:type="gramStart"/>
      <w:r w:rsidRPr="007B4596">
        <w:rPr>
          <w:color w:val="333333"/>
          <w:sz w:val="24"/>
          <w:szCs w:val="24"/>
        </w:rPr>
        <w:t>контроля за</w:t>
      </w:r>
      <w:proofErr w:type="gramEnd"/>
      <w:r w:rsidRPr="007B4596">
        <w:rPr>
          <w:color w:val="333333"/>
          <w:sz w:val="24"/>
          <w:szCs w:val="24"/>
        </w:rPr>
        <w:t xml:space="preserve"> их исполнением.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11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НАПРАВЛЕНИЯ АНТИКОРРУПЦИОННОЙ ПОЛИТИКИ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7.1. Роль руководства. 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Генеральный директор и должностные лица Общества должны формировать этический стандарт непримиримого отношения к любым формам и проявлениям коррупции на всех уровнях, подавая пример своим поведением и осуществляя ознакомление с антикоррупционной политикой всех работников.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7.2.</w:t>
      </w:r>
      <w:r w:rsidRPr="007B4596">
        <w:rPr>
          <w:color w:val="333333"/>
          <w:sz w:val="24"/>
          <w:szCs w:val="24"/>
        </w:rPr>
        <w:t> </w:t>
      </w:r>
      <w:r w:rsidRPr="007B4596">
        <w:rPr>
          <w:bCs/>
          <w:color w:val="333333"/>
          <w:sz w:val="24"/>
          <w:szCs w:val="24"/>
        </w:rPr>
        <w:t>Запрет коррупции.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Работникам Общества строго запрещается, прямо или косвенно, лично или через посредничество третьих лиц участвовать в коррупционных действиях, получать в связи с исполнением трудовых обязанностей вознаграждения от физических и юридических лиц (подарки, денежное вознаграждение, услуги, оплату развлечений, отдыха, транспортных расходов и иные вознаграждения).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7.3.</w:t>
      </w:r>
      <w:r w:rsidRPr="007B4596">
        <w:rPr>
          <w:color w:val="333333"/>
          <w:sz w:val="24"/>
          <w:szCs w:val="24"/>
        </w:rPr>
        <w:t>  </w:t>
      </w:r>
      <w:r w:rsidRPr="007B4596">
        <w:rPr>
          <w:bCs/>
          <w:color w:val="333333"/>
          <w:sz w:val="24"/>
          <w:szCs w:val="24"/>
        </w:rPr>
        <w:t>Адекватные антикоррупционные процедуры и оценка рисков.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Общество периодически выявляет и оценивает возможность возникновения коррупционных рисков, характерных для ее деятельности. Проводит мероприятия по предотвращению </w:t>
      </w:r>
      <w:proofErr w:type="gramStart"/>
      <w:r w:rsidRPr="007B4596">
        <w:rPr>
          <w:color w:val="333333"/>
          <w:sz w:val="24"/>
          <w:szCs w:val="24"/>
        </w:rPr>
        <w:t>коррупции,  разумно отвечающие выявленным рискам и контролирует</w:t>
      </w:r>
      <w:proofErr w:type="gramEnd"/>
      <w:r w:rsidRPr="007B4596">
        <w:rPr>
          <w:color w:val="333333"/>
          <w:sz w:val="24"/>
          <w:szCs w:val="24"/>
        </w:rPr>
        <w:t xml:space="preserve"> их соблюдение.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7.4. </w:t>
      </w:r>
      <w:r w:rsidRPr="007B4596">
        <w:rPr>
          <w:color w:val="333333"/>
          <w:sz w:val="24"/>
          <w:szCs w:val="24"/>
        </w:rPr>
        <w:t> </w:t>
      </w:r>
      <w:r w:rsidRPr="007B4596">
        <w:rPr>
          <w:bCs/>
          <w:color w:val="333333"/>
          <w:sz w:val="24"/>
          <w:szCs w:val="24"/>
        </w:rPr>
        <w:t>Обязанности работников общества: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 быть честными и порядочными в деловых отношениях, воздерживаться от любых недобросовестных способов ведения дел;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 не использовать в личных целях служебное положение, конфиденциальную информацию, материальные и нематериальные активы Общества;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 в своей деятельности не допускать неправомерных действий, либо действий, которые могут вызвать подозрения относительно их правомерности и этичности;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— воздерживаться от совершения и (или) участия в совершении коррупционных правонарушений в интересах или от имени Общества;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воздерживаться от поведения, которое может быть истолковано окружающими, как готовность совершить или участвовать в совершении коррупционного правонарушения;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незамедлительно информировать непосредственного руководителя либо  руководство Общества о случаях склонения работника к совершению коррупционных правонарушений;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незамедлительно информировать непосредственного руководителя либо  руководство Общества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уведомлять руководство Общества, органы прокуратуры или другие государственные органы об обращении  к нему каких-либо лиц в целях склонения к совершению коррупционных правонарушений;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сообщить руководителю либо своему непосредственному начальнику о возможности возникновения либо возникшем у работника конфликте интересов.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7.5.  Управление Конфликтом интересов</w:t>
      </w:r>
      <w:r w:rsidRPr="007B4596">
        <w:rPr>
          <w:color w:val="333333"/>
          <w:sz w:val="24"/>
          <w:szCs w:val="24"/>
        </w:rPr>
        <w:t>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7.5.1. Общество предпринимает меры по недопущению возникновения конфликта интересов. Меры направлены на исключение возможности получения материальной и (или) личной выгоды работниками в результате использования ими служебного положения по причине наличия у них (членов их семей, близких родственников) прав, предоставляющих такую возможность.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7.5.2. Общество стремится к недопущению и своевременному разрешению </w:t>
      </w:r>
      <w:proofErr w:type="spellStart"/>
      <w:r w:rsidRPr="007B4596">
        <w:rPr>
          <w:color w:val="333333"/>
          <w:sz w:val="24"/>
          <w:szCs w:val="24"/>
        </w:rPr>
        <w:t>предконфликтных</w:t>
      </w:r>
      <w:proofErr w:type="spellEnd"/>
      <w:r w:rsidRPr="007B4596">
        <w:rPr>
          <w:color w:val="333333"/>
          <w:sz w:val="24"/>
          <w:szCs w:val="24"/>
        </w:rPr>
        <w:t xml:space="preserve"> ситуаций среди работников.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7.5.3. Общество придерживается следующих принципов управлению конфликтом интересов: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обязательность раскрытия сведений о реальном или потенциальном конфликте интересов;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индивидуальное рассмотрение и оценка каждого конфликта интересов и его урегулирование;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конфиденциальность процесса раскрытия сведений о конфликте интересов и его урегулирования;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соблюдение интересов Общества и работника при урегулировании конфликта интересов;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защита работника от преследования в связи с сообщением о конфликте интересов, который был своевременно раскрыт работником и урегулирован Обществом.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7.6.      Подарки и представительские расходы.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7.6.1. Подарки, которые сотрудники от имен</w:t>
      </w:r>
      <w:proofErr w:type="gramStart"/>
      <w:r w:rsidRPr="007B4596">
        <w:rPr>
          <w:color w:val="333333"/>
          <w:sz w:val="24"/>
          <w:szCs w:val="24"/>
        </w:rPr>
        <w:t xml:space="preserve">и 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могут предоставлять другим лицам и организациям, подарки, которые сотрудники, в связи с их деятельностью в Обществе, могут получать от других лиц и организаций, а также представительские расходы, в том числе — расходы сотрудников Общества  на деловое гостеприимство, должны одновременно соответствовать следующим критериям: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быть прямо связанными с законными целями деятельност</w:t>
      </w:r>
      <w:proofErr w:type="gramStart"/>
      <w:r w:rsidRPr="007B4596">
        <w:rPr>
          <w:color w:val="333333"/>
          <w:sz w:val="24"/>
          <w:szCs w:val="24"/>
        </w:rPr>
        <w:t xml:space="preserve">и 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 xml:space="preserve">» </w:t>
      </w:r>
      <w:r w:rsidRPr="007B4596">
        <w:rPr>
          <w:color w:val="333333"/>
          <w:sz w:val="24"/>
          <w:szCs w:val="24"/>
        </w:rPr>
        <w:t>или общенациональными праздниками (Новый Год, 8 марта, 23 февраля, и др.), памятными датами, юбилеями;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быть обоснованными, соразмерными и не являться предметами роскоши; стоимость подарка не может превышать 3 000,00 (трех тысяч) рублей (п. 2 ст. 575 ГК РФ);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 не представлять собой скрытое вознаграждение за услугу, действие, бездействие,  предоставление прав, принятие определенного решения о сделке, и т.п. или попытку оказать влияние на получателя с иной незаконной или неэтичной целью;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не создавать риска для репутац</w:t>
      </w:r>
      <w:proofErr w:type="gramStart"/>
      <w:r w:rsidRPr="007B4596">
        <w:rPr>
          <w:color w:val="333333"/>
          <w:sz w:val="24"/>
          <w:szCs w:val="24"/>
        </w:rPr>
        <w:t xml:space="preserve">ии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»,</w:t>
      </w:r>
      <w:r w:rsidRPr="007B4596">
        <w:rPr>
          <w:color w:val="333333"/>
          <w:sz w:val="24"/>
          <w:szCs w:val="24"/>
        </w:rPr>
        <w:t xml:space="preserve">  сотрудников и иных лиц в случае раскрытия информации о подарках или представительских расходах;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не противоречить принципам и требованиям настоящего Положения, кодекса деловой этики, другим внутренним документам Общества и нормам применимого законодательства.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7.6.2. 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Подарки в виде денежных средств запрещены.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7.7.   Участие в благотворительной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может принять решение об участии в благотворительных мероприятиях, направленных на создание имиджа Общества как социально-ответственного бизнеса. Общество не финансирует благотворительные проекты в целях получения коммерческих преимуществ в конкретных проектах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7.8.   Участие в политической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7.8.1. Общество не финансирует политические партии, организации и движения в целях получения преимуществ в коммерческой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7.8.2. Работники Общества вправе от своего лица участвовать в политических партиях, общественных организациях и движениях, общественных фондах, и иных некоммерческих организациях, созданных в соответствии с действующим законодательством Российской Федерации.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7.8.3. Работники Общества самостоятельно несут ответственность в соответствии с действующим законодательством РФ за участие в общественных организациях.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7.9.    Взаимодействие с государственными служащими.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7.9.1.  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Общество не осуществляет самостоятельно или через своих работников оплату любых расходов (денежное вознаграждение, ссуды, услуги, оплату развлечений, отдыха, транспортных расходов и иные вознаграждения) за государственных служащих и их близких родственников (или в их интересах) в целях получения или сохранения преимущества в коммерческой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7.9.2.  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 xml:space="preserve">Работники Общества самостоятельно несут ответственность </w:t>
      </w:r>
      <w:proofErr w:type="gramStart"/>
      <w:r w:rsidRPr="007B4596">
        <w:rPr>
          <w:color w:val="333333"/>
          <w:sz w:val="24"/>
          <w:szCs w:val="24"/>
        </w:rPr>
        <w:t>за коррупционные проявления при самостоятельном взаимодействии с государственными служащими в соответствии с действующим законодательством</w:t>
      </w:r>
      <w:proofErr w:type="gramEnd"/>
      <w:r w:rsidRPr="007B4596">
        <w:rPr>
          <w:color w:val="333333"/>
          <w:sz w:val="24"/>
          <w:szCs w:val="24"/>
        </w:rPr>
        <w:t xml:space="preserve"> Российской Федерации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7.10.   Взаимодействие с работниками.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7.10.1.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требует от своих работников соблюдения настоящей Политики, информируя их о ключевых принципах, требованиях и санкциях за нарушения.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7.10.2. В Обществе организуются безопасные, конфиденциальные и доступные средства информирования руководства о фактах коррупционных правонарушений. На имя </w:t>
      </w:r>
      <w:proofErr w:type="gramStart"/>
      <w:r w:rsidRPr="007B4596">
        <w:rPr>
          <w:color w:val="333333"/>
          <w:sz w:val="24"/>
          <w:szCs w:val="24"/>
        </w:rPr>
        <w:t>Генеральный</w:t>
      </w:r>
      <w:proofErr w:type="gramEnd"/>
      <w:r w:rsidRPr="007B4596">
        <w:rPr>
          <w:color w:val="333333"/>
          <w:sz w:val="24"/>
          <w:szCs w:val="24"/>
        </w:rPr>
        <w:t xml:space="preserve"> директора могут поступать предложения по улучшению антикоррупционных  мероприятий  и контроля, а также запросы со стороны работников и третьих лиц.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7.10.3. Для формирования надлежащего уровня антикоррупционной культуры с новыми работниками проводится вводный инструктаж по положениям настоящей Политики и связанных с ней документов.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7.11.   Взаимодействие с контрагентами.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Общество декларирует открытость в борьбе с коррупцией. Стремится в разумных пределах минимизировать риск деловых отношений с контрагентами, которые могут быть вовлечены в коррупционную деятельность.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Общество стремится иметь деловые отношения с контрагентами, поддерживающими требования антикоррупционного законодательства и (или) декларирующими неприятие коррупции.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7.12.  Отказ от ответных мер и санкций.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заявляет о том, что ни один работник не </w:t>
      </w:r>
      <w:proofErr w:type="gramStart"/>
      <w:r w:rsidRPr="007B4596">
        <w:rPr>
          <w:color w:val="333333"/>
          <w:sz w:val="24"/>
          <w:szCs w:val="24"/>
        </w:rPr>
        <w:t>будет</w:t>
      </w:r>
      <w:proofErr w:type="gramEnd"/>
      <w:r w:rsidRPr="007B4596">
        <w:rPr>
          <w:color w:val="333333"/>
          <w:sz w:val="24"/>
          <w:szCs w:val="24"/>
        </w:rPr>
        <w:t xml:space="preserve"> подвергнут санкциям (в том числе уволен, понижен в должности, лишен премии) если он сообщил о предполагаемом факте коррупции, либо если он отказался дать или получить взятку, совершить коммерческий подкуп или оказать посредничество во взяточничестве, в том числе, если в результате такого отказа у Общества возникла упущенная выгода или не были получены коммерческие и конкурентные преимущества.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7.13.   Внутренний финансовый контроль.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7.13.1. Основной целью внутреннего финансового контроля является подтверждение достоверности бухгалтерского учета и отчетности Общества, соблюдение действующего законодательства РФ, регулирующего порядок осуществления финансово-хозяйственной деятельности.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7.13.2. Система внутреннего контроля Общества обеспечивает: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-точность и полноту документации бухгалтерского учета, предотвращение ошибок и искажений;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-своевременность подготовки достоверной бухгалтерской отчетности;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-исполнение приказов и распоряжений </w:t>
      </w:r>
      <w:proofErr w:type="gramStart"/>
      <w:r w:rsidRPr="007B4596">
        <w:rPr>
          <w:color w:val="333333"/>
          <w:sz w:val="24"/>
          <w:szCs w:val="24"/>
        </w:rPr>
        <w:t>Генеральный</w:t>
      </w:r>
      <w:proofErr w:type="gramEnd"/>
      <w:r w:rsidRPr="007B4596">
        <w:rPr>
          <w:color w:val="333333"/>
          <w:sz w:val="24"/>
          <w:szCs w:val="24"/>
        </w:rPr>
        <w:t xml:space="preserve"> директора Общества;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-выполнение планов финансово-хозяйственной деятельности Общества;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сохранность имущества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7.13.3. Система контроля состояния бухгалтерского учета в Обществе включает в себя проверку: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соблюдения требований законодательства РФ, регулирующего порядок осуществления финансово-хозяйственной деятельности;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точности и полноты составления документов и регистров бухгалтерского учета;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предотвращения возможных ошибок и искажений в учете и отчетности;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исполнения приказов и распоряжений руководства;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— </w:t>
      </w:r>
      <w:proofErr w:type="gramStart"/>
      <w:r w:rsidRPr="007B4596">
        <w:rPr>
          <w:color w:val="333333"/>
          <w:sz w:val="24"/>
          <w:szCs w:val="24"/>
        </w:rPr>
        <w:t>контроля за</w:t>
      </w:r>
      <w:proofErr w:type="gramEnd"/>
      <w:r w:rsidRPr="007B4596">
        <w:rPr>
          <w:color w:val="333333"/>
          <w:sz w:val="24"/>
          <w:szCs w:val="24"/>
        </w:rPr>
        <w:t xml:space="preserve"> сохранностью финансовых и нефинансовых активов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7.13.4. Контроль документирования операций хозяйственной деятельности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прежде </w:t>
      </w:r>
      <w:proofErr w:type="gramStart"/>
      <w:r w:rsidRPr="007B4596">
        <w:rPr>
          <w:color w:val="333333"/>
          <w:sz w:val="24"/>
          <w:szCs w:val="24"/>
        </w:rPr>
        <w:t>всего</w:t>
      </w:r>
      <w:proofErr w:type="gramEnd"/>
      <w:r w:rsidRPr="007B4596">
        <w:rPr>
          <w:color w:val="333333"/>
          <w:sz w:val="24"/>
          <w:szCs w:val="24"/>
        </w:rPr>
        <w:t xml:space="preserve"> связан с обязанностью ведения финансовой (бухгалтерской) отчетности Обществом и направлен на предупреждение и выявление соответствующих нарушений: составление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7.13.5. Проверка экономической обоснованности осуществляемых операций в сферах коррупционного риска может проводиться в отношении обмена деловыми подарками, представительских расходов, благотворительных пожертвований, вознаграждений внешним консультантам и других сфер. При этом следует обращать внимание на наличие обстоятельств – индикаторов неправомерных действий.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7.13.6. Все финансовые операции должны быть аккуратно, правильно и с достаточным уровнем детализации отражены в бухгалтерском учете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>,  задокументированы и доступны для проверки.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7.13.7. Искажение или фальсификация бухгалтерской отчетности Общества строго запрещены и расцениваются как мошенничество.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lastRenderedPageBreak/>
        <w:t>7.14.      Информирование.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7.14.1.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размещает настоящую Политику в свободном доступе на официальном сайте в сети Интернет, открыто заявляет о неприятии коррупции, приветствует и поощряет соблюдение принципов и требований настоящего Положения всеми контрагентами, своими сотрудниками и иными лицами.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7.14.2.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содействует повышению уровня антикоррупционной культуры путем информирования и  просвещения работников в целях поддержания их осведомленности в вопросах антикоррупционной политики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7.15.      Профилактика коррупции.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7.15.1.  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В Обществе проводится информирование работников об антикоррупционном законодательстве РФ, принимаемых Обществом мерах в этих целях, а также положениях и требованиях настоящей Антикоррупционной политики.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7.15.2.  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Общество проводит вводный инструктаж для всех вновь принятых работников Общества в части применимых  требований антикоррупционного законодательства и внутренних документов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7.15.3.  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Общество требует от своих работников соблюдения Антикоррупционной политики Общества, информируя их о ключевых принципах, требованиях и санкциях за нарушения. Все работники Общества должны руководствоваться Антикоррупционной политикой Общества и неукоснительно соблюдать ее принципы и требования.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7.15.4.  </w:t>
      </w:r>
      <w:r w:rsidRPr="007B4596">
        <w:rPr>
          <w:b/>
          <w:bCs/>
          <w:color w:val="333333"/>
          <w:sz w:val="24"/>
          <w:szCs w:val="24"/>
        </w:rPr>
        <w:t> </w:t>
      </w:r>
      <w:proofErr w:type="gramStart"/>
      <w:r w:rsidRPr="007B4596">
        <w:rPr>
          <w:color w:val="333333"/>
          <w:sz w:val="24"/>
          <w:szCs w:val="24"/>
        </w:rPr>
        <w:t>Любой Работник в случае появления сомнений в правомерности своих действий, а также действий, бездействия или предложений других работников, контрагентов или иных лиц, которые взаимодействуют с Обществом, в соответствии с принципам и требованиям Антикоррупционной политики должен сообщить об этом своему непосредственному руководителю и/или уполномоченному лицу, которое, при необходимости, предоставит рекомендации и разъяснения относительно сложившейся ситуации.</w:t>
      </w:r>
      <w:proofErr w:type="gramEnd"/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bCs/>
          <w:color w:val="333333"/>
          <w:sz w:val="24"/>
          <w:szCs w:val="24"/>
        </w:rPr>
        <w:t>7.16.   Антикоррупционные мероприятия.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 xml:space="preserve">» </w:t>
      </w:r>
      <w:r w:rsidRPr="007B4596">
        <w:rPr>
          <w:color w:val="333333"/>
          <w:sz w:val="24"/>
          <w:szCs w:val="24"/>
        </w:rPr>
        <w:t>планирует осуществлять следующие антикоррупционные мероприятия в целях предупреждения и противодействия коррупции: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7.16.1. 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Нормативное обеспечение, закрепление стандартов поведения и декларация намерений: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разработка и принятие кодекса этики и служебного поведения работников;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разработка и принятие положения о конфликте интересов;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введение во вновь заключаемые договоры, связанные с хозяйственной деятельностью общества, стандартной антикоррупционной оговорки;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7.16.2.  Обучение и информирование работников: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ознакомление работников под роспись с нормативными документами, регламентирующими вопросы предупреждения и противодействия коррупции на предприятии;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проведение обучающих мероприятий по вопросам профилактики и противодействия коррупции;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организация индивидуального консультирования работников по вопросам применения (соблюдения) антикоррупционных стандартов и процедур;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7.16.3. Обеспечение соответствия системы внутреннего контроля предприятия требованиям антикоррупционной политики: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lastRenderedPageBreak/>
        <w:t>— осуществление контроля данных бухгалтерского учета, наличия и достоверности первичных документов бухгалтерского учета.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12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ОТВЕТСТВЕННОСТЬ.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8.1.   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Генеральный директор и работники Общества независимо от занимаемой должности несут ответственность за соблюдение принципов и  требований Антикоррупционной политики Общества, а также за действия (бездействие) подчиненных им лиц, нарушающие эти принципы и требования.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8.2.  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К мерам ответственности за коррупционные проявления в Обществе относятся: меры уголовной, административной и дисциплинарной ответственности в соответствии с законодательством Российской Федерации и меры корпоративного воздействия в соответствии правовыми актами Общества.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8.3. </w:t>
      </w:r>
      <w:r w:rsidRPr="007B4596">
        <w:rPr>
          <w:b/>
          <w:bCs/>
          <w:color w:val="333333"/>
          <w:sz w:val="24"/>
          <w:szCs w:val="24"/>
        </w:rPr>
        <w:t> </w:t>
      </w:r>
      <w:r w:rsidRPr="007B4596">
        <w:rPr>
          <w:color w:val="333333"/>
          <w:sz w:val="24"/>
          <w:szCs w:val="24"/>
        </w:rPr>
        <w:t>Общество вправе проводить служебные проверки по каждому обоснованному подозрению или установленному факту коррупции в рамках, допустимых законодательством Российской Федерации.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</w:p>
    <w:p w:rsidR="007B4596" w:rsidRPr="007B4596" w:rsidRDefault="007B4596" w:rsidP="007B4596">
      <w:pPr>
        <w:numPr>
          <w:ilvl w:val="0"/>
          <w:numId w:val="13"/>
        </w:numPr>
        <w:shd w:val="clear" w:color="auto" w:fill="FFFFFF"/>
        <w:spacing w:after="125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СОТРУДНИЧЕСТВО С ПРАВООХРАНИТЕЛЬНЫМИ ОРГАНАМИ В СФЕРЕ ПРОТИВОДЕЙСТВИЯ КОРРУПЦИИ.</w:t>
      </w:r>
    </w:p>
    <w:p w:rsidR="007B4596" w:rsidRPr="007B4596" w:rsidRDefault="007B4596" w:rsidP="007B4596">
      <w:pPr>
        <w:shd w:val="clear" w:color="auto" w:fill="FFFFFF"/>
        <w:tabs>
          <w:tab w:val="left" w:pos="9923"/>
        </w:tabs>
        <w:spacing w:after="125" w:line="250" w:lineRule="atLeast"/>
        <w:ind w:right="49"/>
        <w:jc w:val="both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9.1. Сотрудничество с правоохранительными органами является важным показателем действительной приверженност</w:t>
      </w:r>
      <w:proofErr w:type="gramStart"/>
      <w:r w:rsidRPr="007B4596">
        <w:rPr>
          <w:color w:val="333333"/>
          <w:sz w:val="24"/>
          <w:szCs w:val="24"/>
        </w:rPr>
        <w:t xml:space="preserve">и </w:t>
      </w:r>
      <w:r w:rsidRPr="007B4596">
        <w:rPr>
          <w:i/>
          <w:color w:val="333333"/>
          <w:sz w:val="24"/>
          <w:szCs w:val="24"/>
        </w:rPr>
        <w:t>ООО</w:t>
      </w:r>
      <w:proofErr w:type="gramEnd"/>
      <w:r w:rsidRPr="007B4596">
        <w:rPr>
          <w:i/>
          <w:color w:val="333333"/>
          <w:sz w:val="24"/>
          <w:szCs w:val="24"/>
        </w:rPr>
        <w:t xml:space="preserve">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</w:t>
      </w:r>
      <w:r w:rsidRPr="007B4596">
        <w:rPr>
          <w:color w:val="333333"/>
          <w:sz w:val="24"/>
          <w:szCs w:val="24"/>
        </w:rPr>
        <w:t xml:space="preserve"> декларируемым антикоррупционным стандартам поведения. Данное сотрудничество может осуществляться в различных формах: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необходимо сообщать в соответствующие правоохранительные органы о случаях совершения коррупционных правонарушений, о которых стало известно в Обществе;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оказания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общества по вопросам предупреждения и противодействия коррупции;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—  руководство общества и работники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jc w:val="both"/>
        <w:textAlignment w:val="baseline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> </w:t>
      </w:r>
    </w:p>
    <w:p w:rsidR="007B4596" w:rsidRPr="007B4596" w:rsidRDefault="007B4596" w:rsidP="007B4596">
      <w:pPr>
        <w:numPr>
          <w:ilvl w:val="0"/>
          <w:numId w:val="14"/>
        </w:numPr>
        <w:shd w:val="clear" w:color="auto" w:fill="FFFFFF"/>
        <w:spacing w:after="360" w:line="250" w:lineRule="atLeast"/>
        <w:ind w:left="360" w:right="360"/>
        <w:jc w:val="center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ВНЕСЕНИЕ ИЗМЕНЕНИЙ.</w:t>
      </w:r>
    </w:p>
    <w:p w:rsidR="007B4596" w:rsidRPr="007B4596" w:rsidRDefault="007B4596" w:rsidP="007B4596">
      <w:pPr>
        <w:shd w:val="clear" w:color="auto" w:fill="FFFFFF"/>
        <w:spacing w:after="360" w:line="250" w:lineRule="atLeast"/>
        <w:ind w:right="49"/>
        <w:jc w:val="both"/>
        <w:textAlignment w:val="baseline"/>
        <w:outlineLvl w:val="4"/>
        <w:rPr>
          <w:color w:val="333333"/>
          <w:sz w:val="24"/>
          <w:szCs w:val="24"/>
        </w:rPr>
      </w:pPr>
      <w:r w:rsidRPr="007B4596">
        <w:rPr>
          <w:color w:val="333333"/>
          <w:sz w:val="24"/>
          <w:szCs w:val="24"/>
        </w:rPr>
        <w:t xml:space="preserve">10.1. При выявлении недостаточно эффективных мер настоящего Положения или связанных с ними антикоррупционных  мероприятий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 xml:space="preserve">», </w:t>
      </w:r>
      <w:r w:rsidRPr="007B4596">
        <w:rPr>
          <w:color w:val="333333"/>
          <w:sz w:val="24"/>
          <w:szCs w:val="24"/>
        </w:rPr>
        <w:t xml:space="preserve">либо при изменении требований применимого законодательства Российской Федерации, Генеральный директор </w:t>
      </w:r>
      <w:r w:rsidRPr="007B4596">
        <w:rPr>
          <w:i/>
          <w:color w:val="333333"/>
          <w:sz w:val="24"/>
          <w:szCs w:val="24"/>
        </w:rPr>
        <w:t>ООО ЧОО «</w:t>
      </w:r>
      <w:r>
        <w:rPr>
          <w:i/>
          <w:color w:val="333333"/>
          <w:sz w:val="24"/>
          <w:szCs w:val="24"/>
        </w:rPr>
        <w:t>АКУЛА-БЕЗОПАСНОСТЬ</w:t>
      </w:r>
      <w:r w:rsidRPr="007B4596">
        <w:rPr>
          <w:i/>
          <w:color w:val="333333"/>
          <w:sz w:val="24"/>
          <w:szCs w:val="24"/>
        </w:rPr>
        <w:t>»,</w:t>
      </w:r>
      <w:r w:rsidRPr="007B4596">
        <w:rPr>
          <w:color w:val="333333"/>
          <w:sz w:val="24"/>
          <w:szCs w:val="24"/>
        </w:rPr>
        <w:t xml:space="preserve">  а также ответственные лица, организуют выработку и реализацию плана действий по пересмотру и изменению настоящего Положения и (или) антикоррупционных мероприятий.</w:t>
      </w:r>
    </w:p>
    <w:p w:rsidR="007B4596" w:rsidRPr="007B4596" w:rsidRDefault="007B4596" w:rsidP="007B4596">
      <w:pPr>
        <w:rPr>
          <w:rFonts w:eastAsia="Calibri"/>
          <w:sz w:val="24"/>
          <w:szCs w:val="24"/>
          <w:lang w:eastAsia="en-US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687E69" w:rsidRPr="00591124" w:rsidRDefault="00687E69" w:rsidP="00591124">
      <w:pPr>
        <w:tabs>
          <w:tab w:val="left" w:pos="2745"/>
        </w:tabs>
        <w:rPr>
          <w:rFonts w:ascii="Arial" w:hAnsi="Arial"/>
          <w:sz w:val="24"/>
        </w:rPr>
      </w:pPr>
      <w:bookmarkStart w:id="0" w:name="_GoBack"/>
      <w:bookmarkEnd w:id="0"/>
    </w:p>
    <w:sectPr w:rsidR="00687E69" w:rsidRPr="00591124" w:rsidSect="00CE085B">
      <w:type w:val="continuous"/>
      <w:pgSz w:w="11909" w:h="16834"/>
      <w:pgMar w:top="1440" w:right="569" w:bottom="720" w:left="88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108D"/>
    <w:rsid w:val="002262D5"/>
    <w:rsid w:val="0024483E"/>
    <w:rsid w:val="00270F86"/>
    <w:rsid w:val="002723B0"/>
    <w:rsid w:val="00296AC9"/>
    <w:rsid w:val="002B37F9"/>
    <w:rsid w:val="002D03E0"/>
    <w:rsid w:val="002D7BC6"/>
    <w:rsid w:val="003204F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93C31"/>
    <w:rsid w:val="005F530A"/>
    <w:rsid w:val="00634ACA"/>
    <w:rsid w:val="00683EF3"/>
    <w:rsid w:val="00687E69"/>
    <w:rsid w:val="006A2F97"/>
    <w:rsid w:val="006B35E5"/>
    <w:rsid w:val="006B6CB8"/>
    <w:rsid w:val="006E74C8"/>
    <w:rsid w:val="00707C6C"/>
    <w:rsid w:val="0072608C"/>
    <w:rsid w:val="00756F39"/>
    <w:rsid w:val="00762B05"/>
    <w:rsid w:val="007679B0"/>
    <w:rsid w:val="007825B3"/>
    <w:rsid w:val="007B4596"/>
    <w:rsid w:val="007E506F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  <w:rsid w:val="00FF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3802</Words>
  <Characters>21677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25429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19</cp:revision>
  <cp:lastPrinted>2022-01-26T06:20:00Z</cp:lastPrinted>
  <dcterms:created xsi:type="dcterms:W3CDTF">2018-11-29T10:44:00Z</dcterms:created>
  <dcterms:modified xsi:type="dcterms:W3CDTF">2025-12-16T06:59:00Z</dcterms:modified>
</cp:coreProperties>
</file>